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74203" w14:textId="77777777" w:rsidR="007F32DC" w:rsidRDefault="001A7BB9">
      <w:pPr>
        <w:adjustRightInd w:val="0"/>
        <w:snapToGrid w:val="0"/>
        <w:spacing w:line="360" w:lineRule="auto"/>
        <w:ind w:firstLineChars="200" w:firstLine="723"/>
        <w:jc w:val="center"/>
        <w:rPr>
          <w:rFonts w:ascii="宋体" w:eastAsia="宋体" w:hAnsi="宋体" w:cs="宋体"/>
          <w:b/>
          <w:sz w:val="36"/>
          <w:szCs w:val="36"/>
        </w:rPr>
      </w:pPr>
      <w:r>
        <w:rPr>
          <w:rFonts w:ascii="宋体" w:eastAsia="宋体" w:hAnsi="宋体" w:cs="宋体" w:hint="eastAsia"/>
          <w:b/>
          <w:sz w:val="36"/>
          <w:szCs w:val="36"/>
        </w:rPr>
        <w:t>智能会计</w:t>
      </w:r>
      <w:proofErr w:type="gramStart"/>
      <w:r>
        <w:rPr>
          <w:rFonts w:ascii="宋体" w:eastAsia="宋体" w:hAnsi="宋体" w:cs="宋体" w:hint="eastAsia"/>
          <w:b/>
          <w:sz w:val="36"/>
          <w:szCs w:val="36"/>
        </w:rPr>
        <w:t>微专业</w:t>
      </w:r>
      <w:proofErr w:type="gramEnd"/>
      <w:r>
        <w:rPr>
          <w:rFonts w:ascii="宋体" w:eastAsia="宋体" w:hAnsi="宋体" w:cs="宋体" w:hint="eastAsia"/>
          <w:b/>
          <w:sz w:val="36"/>
          <w:szCs w:val="36"/>
        </w:rPr>
        <w:t>招生简章</w:t>
      </w:r>
    </w:p>
    <w:p w14:paraId="1D3C85C5" w14:textId="77777777" w:rsidR="007F32DC" w:rsidRDefault="007F32DC">
      <w:pPr>
        <w:autoSpaceDE w:val="0"/>
        <w:autoSpaceDN w:val="0"/>
        <w:adjustRightInd w:val="0"/>
        <w:spacing w:line="360" w:lineRule="auto"/>
        <w:jc w:val="left"/>
        <w:rPr>
          <w:rFonts w:ascii="黑体" w:eastAsia="黑体" w:hAnsi="Arial" w:cs="Times New Roman"/>
          <w:b/>
          <w:color w:val="000000"/>
          <w:kern w:val="0"/>
          <w:sz w:val="24"/>
          <w:szCs w:val="21"/>
        </w:rPr>
      </w:pPr>
    </w:p>
    <w:p w14:paraId="0D3B2477" w14:textId="77777777" w:rsidR="007F32DC" w:rsidRDefault="001A7BB9">
      <w:pPr>
        <w:autoSpaceDE w:val="0"/>
        <w:autoSpaceDN w:val="0"/>
        <w:adjustRightInd w:val="0"/>
        <w:spacing w:line="360" w:lineRule="auto"/>
        <w:jc w:val="left"/>
        <w:rPr>
          <w:rFonts w:ascii="黑体" w:eastAsia="黑体" w:hAnsi="Arial" w:cs="Times New Roman"/>
          <w:b/>
          <w:color w:val="000000"/>
          <w:kern w:val="0"/>
          <w:sz w:val="24"/>
          <w:szCs w:val="21"/>
        </w:rPr>
      </w:pPr>
      <w:r>
        <w:rPr>
          <w:rFonts w:ascii="黑体" w:eastAsia="黑体" w:hAnsi="Arial" w:cs="Times New Roman" w:hint="eastAsia"/>
          <w:b/>
          <w:color w:val="000000"/>
          <w:kern w:val="0"/>
          <w:sz w:val="24"/>
          <w:szCs w:val="21"/>
        </w:rPr>
        <w:t>一、</w:t>
      </w:r>
      <w:proofErr w:type="gramStart"/>
      <w:r>
        <w:rPr>
          <w:rFonts w:ascii="黑体" w:eastAsia="黑体" w:hAnsi="Arial" w:cs="Times New Roman" w:hint="eastAsia"/>
          <w:b/>
          <w:color w:val="000000"/>
          <w:kern w:val="0"/>
          <w:sz w:val="24"/>
          <w:szCs w:val="21"/>
        </w:rPr>
        <w:t>微专业</w:t>
      </w:r>
      <w:proofErr w:type="gramEnd"/>
      <w:r>
        <w:rPr>
          <w:rFonts w:ascii="黑体" w:eastAsia="黑体" w:hAnsi="Arial" w:cs="Times New Roman" w:hint="eastAsia"/>
          <w:b/>
          <w:color w:val="000000"/>
          <w:kern w:val="0"/>
          <w:sz w:val="24"/>
          <w:szCs w:val="21"/>
        </w:rPr>
        <w:t>简介</w:t>
      </w:r>
    </w:p>
    <w:p w14:paraId="2D8EF2FD" w14:textId="77777777" w:rsidR="007F32DC" w:rsidRDefault="001A7BB9">
      <w:pPr>
        <w:autoSpaceDE w:val="0"/>
        <w:autoSpaceDN w:val="0"/>
        <w:adjustRightInd w:val="0"/>
        <w:spacing w:line="360" w:lineRule="auto"/>
        <w:ind w:firstLineChars="200" w:firstLine="420"/>
        <w:jc w:val="left"/>
        <w:rPr>
          <w:rFonts w:ascii="宋体" w:eastAsia="宋体" w:hAnsi="宋体" w:cs="Times New Roman"/>
          <w:color w:val="000000"/>
          <w:kern w:val="0"/>
          <w:szCs w:val="21"/>
        </w:rPr>
      </w:pPr>
      <w:r>
        <w:rPr>
          <w:rFonts w:ascii="宋体" w:eastAsia="宋体" w:hAnsi="宋体" w:cs="Times New Roman" w:hint="eastAsia"/>
          <w:color w:val="000000"/>
          <w:kern w:val="0"/>
          <w:szCs w:val="21"/>
        </w:rPr>
        <w:t>智能会计</w:t>
      </w:r>
      <w:proofErr w:type="gramStart"/>
      <w:r>
        <w:rPr>
          <w:rFonts w:ascii="宋体" w:eastAsia="宋体" w:hAnsi="宋体" w:cs="Times New Roman" w:hint="eastAsia"/>
          <w:color w:val="000000"/>
          <w:kern w:val="0"/>
          <w:szCs w:val="21"/>
        </w:rPr>
        <w:t>微专业</w:t>
      </w:r>
      <w:proofErr w:type="gramEnd"/>
      <w:r>
        <w:rPr>
          <w:rFonts w:ascii="宋体" w:eastAsia="宋体" w:hAnsi="宋体" w:cs="Times New Roman" w:hint="eastAsia"/>
          <w:color w:val="000000"/>
          <w:kern w:val="0"/>
          <w:szCs w:val="21"/>
        </w:rPr>
        <w:t>将会计学、财务管理和</w:t>
      </w:r>
      <w:proofErr w:type="gramStart"/>
      <w:r>
        <w:rPr>
          <w:rFonts w:ascii="宋体" w:eastAsia="宋体" w:hAnsi="宋体" w:cs="Times New Roman" w:hint="eastAsia"/>
          <w:color w:val="000000"/>
          <w:kern w:val="0"/>
          <w:szCs w:val="21"/>
        </w:rPr>
        <w:t>审计</w:t>
      </w:r>
      <w:proofErr w:type="gramEnd"/>
      <w:r>
        <w:rPr>
          <w:rFonts w:ascii="宋体" w:eastAsia="宋体" w:hAnsi="宋体" w:cs="Times New Roman" w:hint="eastAsia"/>
          <w:color w:val="000000"/>
          <w:kern w:val="0"/>
          <w:szCs w:val="21"/>
        </w:rPr>
        <w:t>学等传统会计知识，与大数据、人工智能、</w:t>
      </w:r>
      <w:proofErr w:type="gramStart"/>
      <w:r>
        <w:rPr>
          <w:rFonts w:ascii="宋体" w:eastAsia="宋体" w:hAnsi="宋体" w:cs="Times New Roman" w:hint="eastAsia"/>
          <w:color w:val="000000"/>
          <w:kern w:val="0"/>
          <w:szCs w:val="21"/>
        </w:rPr>
        <w:t>云计</w:t>
      </w:r>
      <w:proofErr w:type="gramEnd"/>
      <w:r>
        <w:rPr>
          <w:rFonts w:ascii="宋体" w:eastAsia="宋体" w:hAnsi="宋体" w:cs="Times New Roman" w:hint="eastAsia"/>
          <w:color w:val="000000"/>
          <w:kern w:val="0"/>
          <w:szCs w:val="21"/>
        </w:rPr>
        <w:t>算和</w:t>
      </w:r>
      <w:proofErr w:type="gramStart"/>
      <w:r>
        <w:rPr>
          <w:rFonts w:ascii="宋体" w:eastAsia="宋体" w:hAnsi="宋体" w:cs="Times New Roman" w:hint="eastAsia"/>
          <w:color w:val="000000"/>
          <w:kern w:val="0"/>
          <w:szCs w:val="21"/>
        </w:rPr>
        <w:t>物联</w:t>
      </w:r>
      <w:proofErr w:type="gramEnd"/>
      <w:r>
        <w:rPr>
          <w:rFonts w:ascii="宋体" w:eastAsia="宋体" w:hAnsi="宋体" w:cs="Times New Roman" w:hint="eastAsia"/>
          <w:color w:val="000000"/>
          <w:kern w:val="0"/>
          <w:szCs w:val="21"/>
        </w:rPr>
        <w:t>网等现代信息技术结合，以培养能够适应数字化、智能化时代的会计人才。</w:t>
      </w:r>
    </w:p>
    <w:p w14:paraId="47048065" w14:textId="77777777" w:rsidR="007F32DC" w:rsidRDefault="001A7BB9">
      <w:pPr>
        <w:autoSpaceDE w:val="0"/>
        <w:autoSpaceDN w:val="0"/>
        <w:adjustRightInd w:val="0"/>
        <w:spacing w:line="360" w:lineRule="auto"/>
        <w:ind w:firstLineChars="200" w:firstLine="420"/>
        <w:jc w:val="left"/>
        <w:rPr>
          <w:rFonts w:ascii="宋体" w:eastAsia="宋体" w:hAnsi="宋体" w:cs="Times New Roman"/>
          <w:color w:val="000000"/>
          <w:kern w:val="0"/>
          <w:szCs w:val="21"/>
        </w:rPr>
      </w:pPr>
      <w:r>
        <w:rPr>
          <w:rFonts w:ascii="宋体" w:eastAsia="宋体" w:hAnsi="宋体" w:cs="Times New Roman" w:hint="eastAsia"/>
          <w:color w:val="000000"/>
          <w:kern w:val="0"/>
          <w:szCs w:val="21"/>
        </w:rPr>
        <w:t>智能会计</w:t>
      </w:r>
      <w:proofErr w:type="gramStart"/>
      <w:r>
        <w:rPr>
          <w:rFonts w:ascii="宋体" w:eastAsia="宋体" w:hAnsi="宋体" w:cs="Times New Roman" w:hint="eastAsia"/>
          <w:color w:val="000000"/>
          <w:kern w:val="0"/>
          <w:szCs w:val="21"/>
        </w:rPr>
        <w:t>微专业</w:t>
      </w:r>
      <w:proofErr w:type="gramEnd"/>
      <w:r>
        <w:rPr>
          <w:rFonts w:ascii="宋体" w:eastAsia="宋体" w:hAnsi="宋体" w:cs="Times New Roman" w:hint="eastAsia"/>
          <w:color w:val="000000"/>
          <w:kern w:val="0"/>
          <w:szCs w:val="21"/>
        </w:rPr>
        <w:t>对所有在校生开放，要求学生学习过会计学原理等相关课程，具备基本的会计核算和会计管理等实践能力。同时，学生</w:t>
      </w:r>
      <w:proofErr w:type="gramStart"/>
      <w:r>
        <w:rPr>
          <w:rFonts w:ascii="宋体" w:eastAsia="宋体" w:hAnsi="宋体" w:cs="Times New Roman" w:hint="eastAsia"/>
          <w:color w:val="000000"/>
          <w:kern w:val="0"/>
          <w:szCs w:val="21"/>
        </w:rPr>
        <w:t>需树立</w:t>
      </w:r>
      <w:proofErr w:type="gramEnd"/>
      <w:r>
        <w:rPr>
          <w:rFonts w:ascii="宋体" w:eastAsia="宋体" w:hAnsi="宋体" w:cs="Times New Roman" w:hint="eastAsia"/>
          <w:color w:val="000000"/>
          <w:kern w:val="0"/>
          <w:szCs w:val="21"/>
        </w:rPr>
        <w:t>社会主义核心价值观，具有较高的思想政治素质和诚实守信品质，良好的公民道德与职业道德素养。</w:t>
      </w:r>
    </w:p>
    <w:p w14:paraId="1F238594" w14:textId="77777777" w:rsidR="007F32DC" w:rsidRDefault="001A7BB9">
      <w:pPr>
        <w:autoSpaceDE w:val="0"/>
        <w:autoSpaceDN w:val="0"/>
        <w:adjustRightInd w:val="0"/>
        <w:spacing w:line="360" w:lineRule="auto"/>
        <w:ind w:firstLineChars="200" w:firstLine="420"/>
        <w:jc w:val="left"/>
        <w:rPr>
          <w:rFonts w:ascii="宋体" w:eastAsia="宋体" w:hAnsi="宋体" w:cs="Times New Roman"/>
          <w:color w:val="000000"/>
          <w:kern w:val="0"/>
          <w:szCs w:val="21"/>
        </w:rPr>
      </w:pPr>
      <w:r>
        <w:rPr>
          <w:rFonts w:ascii="宋体" w:eastAsia="宋体" w:hAnsi="宋体" w:cs="Times New Roman" w:hint="eastAsia"/>
          <w:color w:val="000000"/>
          <w:kern w:val="0"/>
          <w:szCs w:val="21"/>
        </w:rPr>
        <w:t>智能微会计专业强调会计学科知识与智能分析技术的交叉融合，形成“理论</w:t>
      </w:r>
      <w:r>
        <w:rPr>
          <w:rFonts w:ascii="宋体" w:eastAsia="宋体" w:hAnsi="宋体" w:cs="Times New Roman" w:hint="eastAsia"/>
          <w:color w:val="000000"/>
          <w:kern w:val="0"/>
          <w:szCs w:val="21"/>
        </w:rPr>
        <w:t>+</w:t>
      </w:r>
      <w:r>
        <w:rPr>
          <w:rFonts w:ascii="宋体" w:eastAsia="宋体" w:hAnsi="宋体" w:cs="Times New Roman" w:hint="eastAsia"/>
          <w:color w:val="000000"/>
          <w:kern w:val="0"/>
          <w:szCs w:val="21"/>
        </w:rPr>
        <w:t>技术</w:t>
      </w:r>
      <w:r>
        <w:rPr>
          <w:rFonts w:ascii="宋体" w:eastAsia="宋体" w:hAnsi="宋体" w:cs="Times New Roman" w:hint="eastAsia"/>
          <w:color w:val="000000"/>
          <w:kern w:val="0"/>
          <w:szCs w:val="21"/>
        </w:rPr>
        <w:t>+</w:t>
      </w:r>
      <w:r>
        <w:rPr>
          <w:rFonts w:ascii="宋体" w:eastAsia="宋体" w:hAnsi="宋体" w:cs="Times New Roman" w:hint="eastAsia"/>
          <w:color w:val="000000"/>
          <w:kern w:val="0"/>
          <w:szCs w:val="21"/>
        </w:rPr>
        <w:t>创新创造能力”三位一体能力框架。</w:t>
      </w:r>
      <w:proofErr w:type="gramStart"/>
      <w:r>
        <w:rPr>
          <w:rFonts w:ascii="宋体" w:eastAsia="宋体" w:hAnsi="宋体" w:cs="Times New Roman" w:hint="eastAsia"/>
          <w:color w:val="000000"/>
          <w:kern w:val="0"/>
          <w:szCs w:val="21"/>
        </w:rPr>
        <w:t>微专业</w:t>
      </w:r>
      <w:proofErr w:type="gramEnd"/>
      <w:r>
        <w:rPr>
          <w:rFonts w:ascii="宋体" w:eastAsia="宋体" w:hAnsi="宋体" w:cs="Times New Roman" w:hint="eastAsia"/>
          <w:color w:val="000000"/>
          <w:kern w:val="0"/>
          <w:szCs w:val="21"/>
        </w:rPr>
        <w:t>课程体系注重专业知识、专业实践和数据分析实践的衔接，并培养学生运用人工智能分析会计数据的能力。</w:t>
      </w:r>
    </w:p>
    <w:p w14:paraId="3587DD9B" w14:textId="77777777" w:rsidR="007F32DC" w:rsidRDefault="001A7BB9">
      <w:pPr>
        <w:autoSpaceDE w:val="0"/>
        <w:autoSpaceDN w:val="0"/>
        <w:adjustRightInd w:val="0"/>
        <w:spacing w:line="360" w:lineRule="auto"/>
        <w:jc w:val="left"/>
        <w:rPr>
          <w:rFonts w:ascii="黑体" w:eastAsia="黑体" w:hAnsi="Arial" w:cs="Times New Roman"/>
          <w:b/>
          <w:color w:val="000000"/>
          <w:kern w:val="0"/>
          <w:sz w:val="24"/>
          <w:szCs w:val="21"/>
        </w:rPr>
      </w:pPr>
      <w:r>
        <w:rPr>
          <w:rFonts w:ascii="黑体" w:eastAsia="黑体" w:hAnsi="Arial" w:cs="Times New Roman" w:hint="eastAsia"/>
          <w:b/>
          <w:color w:val="000000"/>
          <w:kern w:val="0"/>
          <w:sz w:val="24"/>
          <w:szCs w:val="21"/>
        </w:rPr>
        <w:t>二、专业优势</w:t>
      </w:r>
    </w:p>
    <w:p w14:paraId="35438DDA" w14:textId="77777777" w:rsidR="007F32DC" w:rsidRDefault="001A7BB9">
      <w:pPr>
        <w:spacing w:line="360" w:lineRule="auto"/>
        <w:ind w:firstLineChars="200" w:firstLine="420"/>
      </w:pPr>
      <w:r>
        <w:rPr>
          <w:rFonts w:hint="eastAsia"/>
        </w:rPr>
        <w:t>（一）</w:t>
      </w:r>
      <w:r>
        <w:rPr>
          <w:b/>
          <w:bCs/>
        </w:rPr>
        <w:t>提高工作效率</w:t>
      </w:r>
      <w:r>
        <w:rPr>
          <w:rFonts w:hint="eastAsia"/>
        </w:rPr>
        <w:t>。</w:t>
      </w:r>
      <w:r>
        <w:t>智能会计能够自动化处理大量的日常会计工作，如记账、报表生成等，显著减少了人工工作量。借助人工智能和大数据技术，智能会计系统可以快速、准确地完成这些任务，大大提高了会计工作的效率。</w:t>
      </w:r>
    </w:p>
    <w:p w14:paraId="1B97BCA2" w14:textId="77777777" w:rsidR="007F32DC" w:rsidRDefault="001A7BB9">
      <w:pPr>
        <w:spacing w:line="360" w:lineRule="auto"/>
        <w:ind w:firstLineChars="200" w:firstLine="420"/>
      </w:pPr>
      <w:r>
        <w:rPr>
          <w:rFonts w:hint="eastAsia"/>
        </w:rPr>
        <w:t>（二）</w:t>
      </w:r>
      <w:r>
        <w:rPr>
          <w:b/>
          <w:bCs/>
        </w:rPr>
        <w:t>增强数据准确性</w:t>
      </w:r>
      <w:r>
        <w:rPr>
          <w:rFonts w:hint="eastAsia"/>
        </w:rPr>
        <w:t>。</w:t>
      </w:r>
      <w:r>
        <w:t>智能会计系统采用先进的算法和技术，能够显著降低人为错误，提高数据的准</w:t>
      </w:r>
      <w:r>
        <w:t>确性和可靠性。这对于确保财务报告的准确性和合</w:t>
      </w:r>
      <w:proofErr w:type="gramStart"/>
      <w:r>
        <w:t>规</w:t>
      </w:r>
      <w:proofErr w:type="gramEnd"/>
      <w:r>
        <w:t>性具有重要意义，有助于企业做出更加科学的决策。</w:t>
      </w:r>
    </w:p>
    <w:p w14:paraId="7CB6D99D" w14:textId="77777777" w:rsidR="007F32DC" w:rsidRDefault="001A7BB9">
      <w:pPr>
        <w:spacing w:line="360" w:lineRule="auto"/>
        <w:ind w:firstLineChars="200" w:firstLine="420"/>
      </w:pPr>
      <w:r>
        <w:rPr>
          <w:rFonts w:hint="eastAsia"/>
        </w:rPr>
        <w:t>（三）</w:t>
      </w:r>
      <w:r>
        <w:rPr>
          <w:b/>
          <w:bCs/>
        </w:rPr>
        <w:t>提供实时决策支持</w:t>
      </w:r>
      <w:r>
        <w:rPr>
          <w:rFonts w:hint="eastAsia"/>
        </w:rPr>
        <w:t>。</w:t>
      </w:r>
      <w:r>
        <w:t>智能会计系统能够实时监控财务数据，并实时生成财务报告，为管理层提供及时的决策支持。这种实时性使得企业能够更快地响应市场变化，抓住商机，做出更加精准的决策。</w:t>
      </w:r>
    </w:p>
    <w:p w14:paraId="5A628AD9" w14:textId="77777777" w:rsidR="007F32DC" w:rsidRDefault="001A7BB9">
      <w:pPr>
        <w:spacing w:line="360" w:lineRule="auto"/>
        <w:ind w:firstLineChars="200" w:firstLine="420"/>
      </w:pPr>
      <w:r>
        <w:rPr>
          <w:rFonts w:hint="eastAsia"/>
        </w:rPr>
        <w:t>（四）</w:t>
      </w:r>
      <w:r>
        <w:rPr>
          <w:b/>
          <w:bCs/>
        </w:rPr>
        <w:t>满足个性化需求</w:t>
      </w:r>
      <w:r>
        <w:rPr>
          <w:rFonts w:hint="eastAsia"/>
        </w:rPr>
        <w:t>。</w:t>
      </w:r>
      <w:r>
        <w:t>智能会计系统可以根据企业的具体情况，提供个性化的解决方案。不同的企业在规模、行业、发展阶段等方面存在差异，对会计服务的需求也各不相同。智能会计的个性化服务能够更好地满足企业的实际需求，提升企业的财务管理水平。</w:t>
      </w:r>
    </w:p>
    <w:p w14:paraId="77BF3F35" w14:textId="77777777" w:rsidR="007F32DC" w:rsidRDefault="001A7BB9">
      <w:pPr>
        <w:spacing w:line="360" w:lineRule="auto"/>
        <w:ind w:firstLineChars="200" w:firstLine="420"/>
        <w:rPr>
          <w:rFonts w:ascii="宋体" w:eastAsia="宋体" w:hAnsi="宋体" w:cs="Times New Roman"/>
          <w:color w:val="000000"/>
          <w:kern w:val="0"/>
          <w:szCs w:val="21"/>
        </w:rPr>
      </w:pPr>
      <w:r>
        <w:rPr>
          <w:rFonts w:hint="eastAsia"/>
        </w:rPr>
        <w:t>（五）</w:t>
      </w:r>
      <w:r>
        <w:rPr>
          <w:b/>
          <w:bCs/>
        </w:rPr>
        <w:t>提升数据安全性</w:t>
      </w:r>
      <w:r>
        <w:rPr>
          <w:rFonts w:hint="eastAsia"/>
        </w:rPr>
        <w:t>。</w:t>
      </w:r>
      <w:r>
        <w:t>智能会计系统通常采用先进的加密和备份技术，能够有效防范各种网络安全威胁，保护企业的财务数据不被泄露或篡改。相比传统会计，智能会计在数据安全性方面具有更高的保障。</w:t>
      </w:r>
    </w:p>
    <w:p w14:paraId="655302BE" w14:textId="77777777" w:rsidR="007F32DC" w:rsidRDefault="001A7BB9">
      <w:pPr>
        <w:autoSpaceDE w:val="0"/>
        <w:autoSpaceDN w:val="0"/>
        <w:adjustRightInd w:val="0"/>
        <w:spacing w:line="360" w:lineRule="auto"/>
        <w:jc w:val="left"/>
        <w:rPr>
          <w:rFonts w:ascii="黑体" w:eastAsia="黑体" w:hAnsi="Arial" w:cs="Times New Roman"/>
          <w:b/>
          <w:color w:val="000000"/>
          <w:kern w:val="0"/>
          <w:sz w:val="24"/>
          <w:szCs w:val="21"/>
        </w:rPr>
      </w:pPr>
      <w:r>
        <w:rPr>
          <w:rFonts w:ascii="黑体" w:eastAsia="黑体" w:hAnsi="Arial" w:cs="Times New Roman" w:hint="eastAsia"/>
          <w:b/>
          <w:color w:val="000000"/>
          <w:kern w:val="0"/>
          <w:sz w:val="24"/>
          <w:szCs w:val="21"/>
        </w:rPr>
        <w:t>三、专业培养方案</w:t>
      </w:r>
    </w:p>
    <w:p w14:paraId="67033A4A" w14:textId="77777777" w:rsidR="007F32DC" w:rsidRDefault="001A7BB9">
      <w:pPr>
        <w:autoSpaceDE w:val="0"/>
        <w:autoSpaceDN w:val="0"/>
        <w:adjustRightInd w:val="0"/>
        <w:spacing w:line="360" w:lineRule="auto"/>
        <w:ind w:firstLineChars="200" w:firstLine="420"/>
        <w:jc w:val="left"/>
        <w:rPr>
          <w:rFonts w:ascii="宋体" w:eastAsia="宋体" w:hAnsi="宋体" w:cs="Times New Roman"/>
          <w:color w:val="000000"/>
          <w:kern w:val="0"/>
          <w:szCs w:val="21"/>
        </w:rPr>
      </w:pPr>
      <w:r>
        <w:rPr>
          <w:rFonts w:ascii="宋体" w:eastAsia="宋体" w:hAnsi="宋体" w:cs="Times New Roman" w:hint="eastAsia"/>
          <w:color w:val="000000"/>
          <w:kern w:val="0"/>
          <w:szCs w:val="21"/>
        </w:rPr>
        <w:t>在国家数字化转型、发展新质生产力和学校“以商立校、应用为本”的办学理念指导下，</w:t>
      </w:r>
      <w:r>
        <w:rPr>
          <w:rFonts w:ascii="宋体" w:eastAsia="宋体" w:hAnsi="宋体" w:cs="Times New Roman" w:hint="eastAsia"/>
          <w:color w:val="000000"/>
          <w:kern w:val="0"/>
          <w:szCs w:val="21"/>
        </w:rPr>
        <w:lastRenderedPageBreak/>
        <w:t>本专业培养德智体美劳全面发展，具有社会责任、专业素养、实践能力、创新精神、国际视野的高素质应用型商科人才。学生经智能会计微专业教育，能够系统地掌握会计和财务专业知识和人工智能工具，熟知会计与财务逻辑、数据获取处理分析逻辑、人工智能应用逻辑</w:t>
      </w:r>
      <w:r>
        <w:rPr>
          <w:rFonts w:ascii="宋体" w:eastAsia="宋体" w:hAnsi="宋体" w:cs="Times New Roman" w:hint="eastAsia"/>
          <w:color w:val="000000"/>
          <w:kern w:val="0"/>
          <w:szCs w:val="21"/>
        </w:rPr>
        <w:t>等，能利用数字化工具进一步提升会计与财务等相关工作的胜任能力。智能会计</w:t>
      </w:r>
      <w:proofErr w:type="gramStart"/>
      <w:r>
        <w:rPr>
          <w:rFonts w:ascii="宋体" w:eastAsia="宋体" w:hAnsi="宋体" w:cs="Times New Roman" w:hint="eastAsia"/>
          <w:color w:val="000000"/>
          <w:kern w:val="0"/>
          <w:szCs w:val="21"/>
        </w:rPr>
        <w:t>微专业</w:t>
      </w:r>
      <w:proofErr w:type="gramEnd"/>
      <w:r>
        <w:rPr>
          <w:rFonts w:ascii="宋体" w:eastAsia="宋体" w:hAnsi="宋体" w:cs="Times New Roman" w:hint="eastAsia"/>
          <w:color w:val="000000"/>
          <w:kern w:val="0"/>
          <w:szCs w:val="21"/>
        </w:rPr>
        <w:t>人才培养立足上海、服务长三角、面向全国，做好服务社会的阵地和文化传承的领地。</w:t>
      </w:r>
    </w:p>
    <w:p w14:paraId="7AD26BF8" w14:textId="77777777" w:rsidR="007F32DC" w:rsidRDefault="001A7BB9">
      <w:pPr>
        <w:adjustRightInd w:val="0"/>
        <w:snapToGrid w:val="0"/>
        <w:spacing w:line="360" w:lineRule="auto"/>
        <w:ind w:firstLineChars="200" w:firstLine="482"/>
        <w:rPr>
          <w:rFonts w:ascii="宋体" w:eastAsia="宋体" w:hAnsi="宋体" w:cs="宋体"/>
          <w:b/>
          <w:bCs/>
          <w:sz w:val="24"/>
        </w:rPr>
      </w:pPr>
      <w:r>
        <w:rPr>
          <w:rFonts w:ascii="宋体" w:eastAsia="宋体" w:hAnsi="宋体" w:cs="宋体" w:hint="eastAsia"/>
          <w:b/>
          <w:bCs/>
          <w:sz w:val="24"/>
        </w:rPr>
        <w:t>培养目标</w:t>
      </w:r>
    </w:p>
    <w:p w14:paraId="4C438C0C" w14:textId="77777777" w:rsidR="007F32DC" w:rsidRDefault="001A7BB9">
      <w:pPr>
        <w:autoSpaceDE w:val="0"/>
        <w:autoSpaceDN w:val="0"/>
        <w:adjustRightInd w:val="0"/>
        <w:snapToGrid w:val="0"/>
        <w:spacing w:line="360" w:lineRule="auto"/>
        <w:ind w:firstLineChars="200" w:firstLine="420"/>
        <w:jc w:val="left"/>
        <w:rPr>
          <w:rFonts w:ascii="宋体" w:eastAsia="宋体" w:hAnsi="宋体" w:cs="Times New Roman"/>
          <w:color w:val="000000"/>
          <w:kern w:val="0"/>
          <w:szCs w:val="21"/>
        </w:rPr>
      </w:pPr>
      <w:r>
        <w:rPr>
          <w:rFonts w:ascii="宋体" w:eastAsia="宋体" w:hAnsi="宋体" w:cs="Times New Roman" w:hint="eastAsia"/>
          <w:color w:val="000000"/>
          <w:kern w:val="0"/>
          <w:szCs w:val="21"/>
        </w:rPr>
        <w:t>目标</w:t>
      </w:r>
      <w:r>
        <w:rPr>
          <w:rFonts w:ascii="宋体" w:eastAsia="宋体" w:hAnsi="宋体" w:cs="Times New Roman" w:hint="eastAsia"/>
          <w:color w:val="000000"/>
          <w:kern w:val="0"/>
          <w:szCs w:val="21"/>
        </w:rPr>
        <w:t>1</w:t>
      </w:r>
      <w:r>
        <w:rPr>
          <w:rFonts w:ascii="宋体" w:eastAsia="宋体" w:hAnsi="宋体" w:cs="Times New Roman" w:hint="eastAsia"/>
          <w:color w:val="000000"/>
          <w:kern w:val="0"/>
          <w:szCs w:val="21"/>
        </w:rPr>
        <w:t>：热爱祖国，</w:t>
      </w:r>
      <w:proofErr w:type="gramStart"/>
      <w:r>
        <w:rPr>
          <w:rFonts w:ascii="宋体" w:eastAsia="宋体" w:hAnsi="宋体" w:cs="Times New Roman" w:hint="eastAsia"/>
          <w:color w:val="000000"/>
          <w:kern w:val="0"/>
          <w:szCs w:val="21"/>
        </w:rPr>
        <w:t>践行</w:t>
      </w:r>
      <w:proofErr w:type="gramEnd"/>
      <w:r>
        <w:rPr>
          <w:rFonts w:ascii="宋体" w:eastAsia="宋体" w:hAnsi="宋体" w:cs="Times New Roman" w:hint="eastAsia"/>
          <w:color w:val="000000"/>
          <w:kern w:val="0"/>
          <w:szCs w:val="21"/>
        </w:rPr>
        <w:t>社会主义核心价值观；具有诚信品质，遵守信用规则；具有高尚的职业操守和服务社会的奉献精神，行为规范良好。</w:t>
      </w:r>
    </w:p>
    <w:p w14:paraId="5378BBDF" w14:textId="77777777" w:rsidR="007F32DC" w:rsidRDefault="001A7BB9">
      <w:pPr>
        <w:autoSpaceDE w:val="0"/>
        <w:autoSpaceDN w:val="0"/>
        <w:adjustRightInd w:val="0"/>
        <w:snapToGrid w:val="0"/>
        <w:spacing w:line="360" w:lineRule="auto"/>
        <w:ind w:firstLineChars="200" w:firstLine="420"/>
        <w:jc w:val="left"/>
        <w:rPr>
          <w:rFonts w:ascii="宋体" w:eastAsia="宋体" w:hAnsi="宋体" w:cs="Times New Roman"/>
          <w:color w:val="000000"/>
          <w:kern w:val="0"/>
          <w:szCs w:val="21"/>
        </w:rPr>
      </w:pPr>
      <w:r>
        <w:rPr>
          <w:rFonts w:ascii="宋体" w:eastAsia="宋体" w:hAnsi="宋体" w:cs="Times New Roman" w:hint="eastAsia"/>
          <w:color w:val="000000"/>
          <w:kern w:val="0"/>
          <w:szCs w:val="21"/>
        </w:rPr>
        <w:t>目标</w:t>
      </w:r>
      <w:r>
        <w:rPr>
          <w:rFonts w:ascii="宋体" w:eastAsia="宋体" w:hAnsi="宋体" w:cs="Times New Roman" w:hint="eastAsia"/>
          <w:color w:val="000000"/>
          <w:kern w:val="0"/>
          <w:szCs w:val="21"/>
        </w:rPr>
        <w:t>2</w:t>
      </w:r>
      <w:r>
        <w:rPr>
          <w:rFonts w:ascii="宋体" w:eastAsia="宋体" w:hAnsi="宋体" w:cs="Times New Roman" w:hint="eastAsia"/>
          <w:color w:val="000000"/>
          <w:kern w:val="0"/>
          <w:szCs w:val="21"/>
        </w:rPr>
        <w:t>：掌握会计、财务、统计、计算机和人工智能基础知识；熟悉会计工作相关的财经政策、法律法规和国际惯例；了解人工智能发展动态，具备利用人工智能工具处理会计问题和进行财务分析的能力；了解统计学知识，具备利用大数据辅助财务决策能力。</w:t>
      </w:r>
    </w:p>
    <w:p w14:paraId="50A1BCCB" w14:textId="77777777" w:rsidR="007F32DC" w:rsidRDefault="001A7BB9">
      <w:pPr>
        <w:autoSpaceDE w:val="0"/>
        <w:autoSpaceDN w:val="0"/>
        <w:adjustRightInd w:val="0"/>
        <w:snapToGrid w:val="0"/>
        <w:spacing w:line="360" w:lineRule="auto"/>
        <w:ind w:firstLineChars="200" w:firstLine="420"/>
        <w:jc w:val="left"/>
        <w:rPr>
          <w:rFonts w:ascii="宋体" w:eastAsia="宋体" w:hAnsi="宋体" w:cs="Times New Roman"/>
          <w:color w:val="000000"/>
          <w:kern w:val="0"/>
          <w:szCs w:val="21"/>
        </w:rPr>
      </w:pPr>
      <w:r>
        <w:rPr>
          <w:rFonts w:ascii="宋体" w:eastAsia="宋体" w:hAnsi="宋体" w:cs="Times New Roman" w:hint="eastAsia"/>
          <w:color w:val="000000"/>
          <w:kern w:val="0"/>
          <w:szCs w:val="21"/>
        </w:rPr>
        <w:t>目标</w:t>
      </w:r>
      <w:r>
        <w:rPr>
          <w:rFonts w:ascii="宋体" w:eastAsia="宋体" w:hAnsi="宋体" w:cs="Times New Roman" w:hint="eastAsia"/>
          <w:color w:val="000000"/>
          <w:kern w:val="0"/>
          <w:szCs w:val="21"/>
        </w:rPr>
        <w:t>3</w:t>
      </w:r>
      <w:r>
        <w:rPr>
          <w:rFonts w:ascii="宋体" w:eastAsia="宋体" w:hAnsi="宋体" w:cs="Times New Roman" w:hint="eastAsia"/>
          <w:color w:val="000000"/>
          <w:kern w:val="0"/>
          <w:szCs w:val="21"/>
        </w:rPr>
        <w:t>：具有创新思维能力，能够发现、辨析、评价传统会计和财务领域的现象和问题，形成个人判断见解，并基于个人判断见解、利用大数据和人工智能工具提出相应对策或解决方案。</w:t>
      </w:r>
    </w:p>
    <w:p w14:paraId="75AF5C10" w14:textId="77777777" w:rsidR="007F32DC" w:rsidRDefault="001A7BB9">
      <w:pPr>
        <w:autoSpaceDE w:val="0"/>
        <w:autoSpaceDN w:val="0"/>
        <w:adjustRightInd w:val="0"/>
        <w:snapToGrid w:val="0"/>
        <w:spacing w:line="360" w:lineRule="auto"/>
        <w:ind w:firstLineChars="200" w:firstLine="420"/>
        <w:jc w:val="left"/>
        <w:rPr>
          <w:rFonts w:ascii="宋体" w:eastAsia="宋体" w:hAnsi="宋体" w:cs="Times New Roman"/>
          <w:color w:val="000000"/>
          <w:kern w:val="0"/>
          <w:szCs w:val="21"/>
        </w:rPr>
      </w:pPr>
      <w:r>
        <w:rPr>
          <w:rFonts w:ascii="宋体" w:eastAsia="宋体" w:hAnsi="宋体" w:cs="Times New Roman" w:hint="eastAsia"/>
          <w:color w:val="000000"/>
          <w:kern w:val="0"/>
          <w:szCs w:val="21"/>
        </w:rPr>
        <w:t>目标</w:t>
      </w:r>
      <w:r>
        <w:rPr>
          <w:rFonts w:ascii="宋体" w:eastAsia="宋体" w:hAnsi="宋体" w:cs="Times New Roman" w:hint="eastAsia"/>
          <w:color w:val="000000"/>
          <w:kern w:val="0"/>
          <w:szCs w:val="21"/>
        </w:rPr>
        <w:t>4</w:t>
      </w:r>
      <w:r>
        <w:rPr>
          <w:rFonts w:ascii="宋体" w:eastAsia="宋体" w:hAnsi="宋体" w:cs="Times New Roman" w:hint="eastAsia"/>
          <w:color w:val="000000"/>
          <w:kern w:val="0"/>
          <w:szCs w:val="21"/>
        </w:rPr>
        <w:t>：具有开放思维，能及时关注和运用新生人工智能工具，站在国内和国际视角洞悉经济运行和企业运营，为企业的发展服务。</w:t>
      </w:r>
    </w:p>
    <w:p w14:paraId="5BCE4814" w14:textId="77777777" w:rsidR="007F32DC" w:rsidRDefault="001A7BB9">
      <w:pPr>
        <w:autoSpaceDE w:val="0"/>
        <w:autoSpaceDN w:val="0"/>
        <w:adjustRightInd w:val="0"/>
        <w:snapToGrid w:val="0"/>
        <w:spacing w:line="360" w:lineRule="auto"/>
        <w:ind w:firstLineChars="200" w:firstLine="420"/>
        <w:jc w:val="left"/>
        <w:rPr>
          <w:rFonts w:ascii="宋体" w:eastAsia="宋体" w:hAnsi="宋体" w:cs="Times New Roman"/>
          <w:color w:val="000000"/>
          <w:kern w:val="0"/>
          <w:szCs w:val="21"/>
        </w:rPr>
      </w:pPr>
      <w:r>
        <w:rPr>
          <w:rFonts w:ascii="宋体" w:eastAsia="宋体" w:hAnsi="宋体" w:cs="Times New Roman" w:hint="eastAsia"/>
          <w:color w:val="000000"/>
          <w:kern w:val="0"/>
          <w:szCs w:val="21"/>
        </w:rPr>
        <w:t>目标</w:t>
      </w:r>
      <w:r>
        <w:rPr>
          <w:rFonts w:ascii="宋体" w:eastAsia="宋体" w:hAnsi="宋体" w:cs="Times New Roman" w:hint="eastAsia"/>
          <w:color w:val="000000"/>
          <w:kern w:val="0"/>
          <w:szCs w:val="21"/>
        </w:rPr>
        <w:t>5</w:t>
      </w:r>
      <w:r>
        <w:rPr>
          <w:rFonts w:ascii="宋体" w:eastAsia="宋体" w:hAnsi="宋体" w:cs="Times New Roman" w:hint="eastAsia"/>
          <w:color w:val="000000"/>
          <w:kern w:val="0"/>
          <w:szCs w:val="21"/>
        </w:rPr>
        <w:t>：具有健康的体魄和良好的心理素质；具有一定艺术审美能力和逻辑思维能力；具有批判精神和反思意识；具有较强的沟通能力、数据处理能力、团队协作能力、战略思维能力和可持续发展能力；能够不断更新知识体系，培养专业技能和数字技能。</w:t>
      </w:r>
    </w:p>
    <w:p w14:paraId="3EB8D41D" w14:textId="77777777" w:rsidR="007F32DC" w:rsidRDefault="001A7BB9">
      <w:pPr>
        <w:adjustRightInd w:val="0"/>
        <w:snapToGrid w:val="0"/>
        <w:spacing w:line="360" w:lineRule="auto"/>
        <w:ind w:firstLineChars="200" w:firstLine="482"/>
        <w:rPr>
          <w:rFonts w:ascii="宋体" w:eastAsia="宋体" w:hAnsi="宋体" w:cs="宋体"/>
          <w:b/>
          <w:bCs/>
          <w:sz w:val="24"/>
        </w:rPr>
      </w:pPr>
      <w:r>
        <w:rPr>
          <w:rFonts w:ascii="宋体" w:eastAsia="宋体" w:hAnsi="宋体" w:cs="宋体" w:hint="eastAsia"/>
          <w:b/>
          <w:bCs/>
          <w:sz w:val="24"/>
        </w:rPr>
        <w:t>智能会计</w:t>
      </w:r>
      <w:proofErr w:type="gramStart"/>
      <w:r>
        <w:rPr>
          <w:rFonts w:ascii="宋体" w:eastAsia="宋体" w:hAnsi="宋体" w:cs="宋体" w:hint="eastAsia"/>
          <w:b/>
          <w:bCs/>
          <w:sz w:val="24"/>
        </w:rPr>
        <w:t>微专业</w:t>
      </w:r>
      <w:proofErr w:type="gramEnd"/>
      <w:r>
        <w:rPr>
          <w:rFonts w:ascii="宋体" w:eastAsia="宋体" w:hAnsi="宋体" w:cs="宋体" w:hint="eastAsia"/>
          <w:b/>
          <w:bCs/>
          <w:sz w:val="24"/>
        </w:rPr>
        <w:t>主要课程</w:t>
      </w:r>
    </w:p>
    <w:tbl>
      <w:tblPr>
        <w:tblW w:w="8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334"/>
        <w:gridCol w:w="466"/>
        <w:gridCol w:w="623"/>
        <w:gridCol w:w="623"/>
        <w:gridCol w:w="526"/>
        <w:gridCol w:w="504"/>
        <w:gridCol w:w="467"/>
        <w:gridCol w:w="480"/>
        <w:gridCol w:w="475"/>
        <w:gridCol w:w="467"/>
        <w:gridCol w:w="467"/>
        <w:gridCol w:w="467"/>
        <w:gridCol w:w="607"/>
      </w:tblGrid>
      <w:tr w:rsidR="00757353" w14:paraId="0D70CD1D" w14:textId="77777777" w:rsidTr="00757353">
        <w:trPr>
          <w:cantSplit/>
          <w:tblHeader/>
          <w:jc w:val="center"/>
        </w:trPr>
        <w:tc>
          <w:tcPr>
            <w:tcW w:w="2334" w:type="dxa"/>
            <w:vMerge w:val="restart"/>
            <w:tcBorders>
              <w:top w:val="single" w:sz="12" w:space="0" w:color="auto"/>
            </w:tcBorders>
            <w:shd w:val="clear" w:color="auto" w:fill="D9D9D9"/>
            <w:vAlign w:val="center"/>
          </w:tcPr>
          <w:p w14:paraId="6998E686" w14:textId="77777777" w:rsidR="00757353" w:rsidRDefault="00757353">
            <w:pPr>
              <w:snapToGrid w:val="0"/>
              <w:jc w:val="center"/>
              <w:rPr>
                <w:rFonts w:ascii="宋体" w:hAnsi="宋体"/>
                <w:b/>
                <w:sz w:val="18"/>
                <w:szCs w:val="18"/>
              </w:rPr>
            </w:pPr>
            <w:r>
              <w:rPr>
                <w:rFonts w:ascii="宋体" w:hAnsi="宋体" w:hint="eastAsia"/>
                <w:b/>
                <w:sz w:val="18"/>
                <w:szCs w:val="18"/>
              </w:rPr>
              <w:t>课程名称</w:t>
            </w:r>
          </w:p>
        </w:tc>
        <w:tc>
          <w:tcPr>
            <w:tcW w:w="466" w:type="dxa"/>
            <w:vMerge w:val="restart"/>
            <w:tcBorders>
              <w:top w:val="single" w:sz="12" w:space="0" w:color="auto"/>
            </w:tcBorders>
            <w:shd w:val="clear" w:color="auto" w:fill="D9D9D9"/>
            <w:vAlign w:val="center"/>
          </w:tcPr>
          <w:p w14:paraId="6492050C" w14:textId="77777777" w:rsidR="00757353" w:rsidRDefault="00757353">
            <w:pPr>
              <w:snapToGrid w:val="0"/>
              <w:jc w:val="center"/>
              <w:rPr>
                <w:rFonts w:ascii="宋体" w:hAnsi="宋体"/>
                <w:b/>
                <w:sz w:val="18"/>
                <w:szCs w:val="18"/>
              </w:rPr>
            </w:pPr>
            <w:r>
              <w:rPr>
                <w:rFonts w:ascii="宋体" w:hAnsi="宋体" w:hint="eastAsia"/>
                <w:b/>
                <w:sz w:val="18"/>
                <w:szCs w:val="18"/>
              </w:rPr>
              <w:t>学分</w:t>
            </w:r>
          </w:p>
        </w:tc>
        <w:tc>
          <w:tcPr>
            <w:tcW w:w="1772" w:type="dxa"/>
            <w:gridSpan w:val="3"/>
            <w:tcBorders>
              <w:top w:val="single" w:sz="12" w:space="0" w:color="auto"/>
              <w:right w:val="single" w:sz="12" w:space="0" w:color="auto"/>
            </w:tcBorders>
            <w:shd w:val="clear" w:color="auto" w:fill="D9D9D9"/>
            <w:vAlign w:val="center"/>
          </w:tcPr>
          <w:p w14:paraId="63C0CD38" w14:textId="77777777" w:rsidR="00757353" w:rsidRDefault="00757353">
            <w:pPr>
              <w:snapToGrid w:val="0"/>
              <w:jc w:val="center"/>
              <w:rPr>
                <w:rFonts w:ascii="宋体" w:hAnsi="宋体"/>
                <w:b/>
                <w:sz w:val="18"/>
                <w:szCs w:val="18"/>
              </w:rPr>
            </w:pPr>
            <w:r>
              <w:rPr>
                <w:rFonts w:ascii="宋体" w:hAnsi="宋体" w:hint="eastAsia"/>
                <w:b/>
                <w:sz w:val="18"/>
                <w:szCs w:val="18"/>
              </w:rPr>
              <w:t>总学时</w:t>
            </w:r>
          </w:p>
        </w:tc>
        <w:tc>
          <w:tcPr>
            <w:tcW w:w="3934" w:type="dxa"/>
            <w:gridSpan w:val="8"/>
            <w:tcBorders>
              <w:top w:val="single" w:sz="12" w:space="0" w:color="auto"/>
              <w:right w:val="single" w:sz="12" w:space="0" w:color="auto"/>
            </w:tcBorders>
            <w:shd w:val="clear" w:color="auto" w:fill="D9D9D9"/>
          </w:tcPr>
          <w:p w14:paraId="511CFA72" w14:textId="77777777" w:rsidR="00757353" w:rsidRDefault="00757353">
            <w:pPr>
              <w:snapToGrid w:val="0"/>
              <w:jc w:val="center"/>
              <w:rPr>
                <w:rFonts w:ascii="宋体" w:hAnsi="宋体"/>
                <w:b/>
                <w:sz w:val="18"/>
                <w:szCs w:val="18"/>
              </w:rPr>
            </w:pPr>
            <w:r>
              <w:rPr>
                <w:rFonts w:ascii="宋体" w:hAnsi="宋体" w:hint="eastAsia"/>
                <w:b/>
                <w:sz w:val="18"/>
                <w:szCs w:val="18"/>
              </w:rPr>
              <w:t>建议修读学期</w:t>
            </w:r>
          </w:p>
        </w:tc>
      </w:tr>
      <w:tr w:rsidR="00757353" w14:paraId="2ED5F17F" w14:textId="77777777" w:rsidTr="00757353">
        <w:trPr>
          <w:cantSplit/>
          <w:tblHeader/>
          <w:jc w:val="center"/>
        </w:trPr>
        <w:tc>
          <w:tcPr>
            <w:tcW w:w="2334" w:type="dxa"/>
            <w:vMerge/>
            <w:shd w:val="clear" w:color="auto" w:fill="D9D9D9"/>
            <w:vAlign w:val="center"/>
          </w:tcPr>
          <w:p w14:paraId="53666C95" w14:textId="77777777" w:rsidR="00757353" w:rsidRDefault="00757353">
            <w:pPr>
              <w:snapToGrid w:val="0"/>
              <w:jc w:val="center"/>
              <w:rPr>
                <w:rFonts w:ascii="宋体" w:hAnsi="宋体"/>
                <w:b/>
                <w:sz w:val="18"/>
                <w:szCs w:val="18"/>
              </w:rPr>
            </w:pPr>
          </w:p>
        </w:tc>
        <w:tc>
          <w:tcPr>
            <w:tcW w:w="466" w:type="dxa"/>
            <w:vMerge/>
            <w:shd w:val="clear" w:color="auto" w:fill="D9D9D9"/>
            <w:vAlign w:val="center"/>
          </w:tcPr>
          <w:p w14:paraId="42B2D27E" w14:textId="77777777" w:rsidR="00757353" w:rsidRDefault="00757353">
            <w:pPr>
              <w:snapToGrid w:val="0"/>
              <w:jc w:val="center"/>
              <w:rPr>
                <w:rFonts w:ascii="宋体" w:hAnsi="宋体"/>
                <w:b/>
                <w:sz w:val="18"/>
                <w:szCs w:val="18"/>
              </w:rPr>
            </w:pPr>
          </w:p>
        </w:tc>
        <w:tc>
          <w:tcPr>
            <w:tcW w:w="623" w:type="dxa"/>
            <w:vMerge w:val="restart"/>
            <w:shd w:val="clear" w:color="auto" w:fill="D9D9D9"/>
            <w:vAlign w:val="center"/>
          </w:tcPr>
          <w:p w14:paraId="410A3B0E" w14:textId="77777777" w:rsidR="00757353" w:rsidRDefault="00757353">
            <w:pPr>
              <w:snapToGrid w:val="0"/>
              <w:jc w:val="center"/>
              <w:rPr>
                <w:rFonts w:ascii="宋体" w:hAnsi="宋体"/>
                <w:b/>
                <w:sz w:val="18"/>
                <w:szCs w:val="18"/>
              </w:rPr>
            </w:pPr>
            <w:r>
              <w:rPr>
                <w:rFonts w:ascii="宋体" w:hAnsi="宋体" w:hint="eastAsia"/>
                <w:b/>
                <w:sz w:val="18"/>
                <w:szCs w:val="18"/>
              </w:rPr>
              <w:t>合计</w:t>
            </w:r>
          </w:p>
        </w:tc>
        <w:tc>
          <w:tcPr>
            <w:tcW w:w="623" w:type="dxa"/>
            <w:vMerge w:val="restart"/>
            <w:shd w:val="clear" w:color="auto" w:fill="D9D9D9"/>
            <w:vAlign w:val="center"/>
          </w:tcPr>
          <w:p w14:paraId="1591ADCD" w14:textId="77777777" w:rsidR="00757353" w:rsidRDefault="00757353">
            <w:pPr>
              <w:snapToGrid w:val="0"/>
              <w:jc w:val="center"/>
              <w:rPr>
                <w:rFonts w:ascii="宋体" w:hAnsi="宋体"/>
                <w:b/>
                <w:sz w:val="18"/>
                <w:szCs w:val="18"/>
              </w:rPr>
            </w:pPr>
            <w:r>
              <w:rPr>
                <w:rFonts w:ascii="宋体" w:hAnsi="宋体" w:hint="eastAsia"/>
                <w:b/>
                <w:sz w:val="18"/>
                <w:szCs w:val="18"/>
              </w:rPr>
              <w:t>理论</w:t>
            </w:r>
          </w:p>
        </w:tc>
        <w:tc>
          <w:tcPr>
            <w:tcW w:w="526" w:type="dxa"/>
            <w:vMerge w:val="restart"/>
            <w:tcBorders>
              <w:right w:val="single" w:sz="12" w:space="0" w:color="auto"/>
            </w:tcBorders>
            <w:shd w:val="clear" w:color="auto" w:fill="D9D9D9"/>
            <w:vAlign w:val="center"/>
          </w:tcPr>
          <w:p w14:paraId="20DC77D7" w14:textId="77777777" w:rsidR="00757353" w:rsidRDefault="00757353">
            <w:pPr>
              <w:snapToGrid w:val="0"/>
              <w:jc w:val="center"/>
              <w:rPr>
                <w:rFonts w:ascii="宋体" w:hAnsi="宋体"/>
                <w:b/>
                <w:sz w:val="18"/>
                <w:szCs w:val="18"/>
              </w:rPr>
            </w:pPr>
            <w:r>
              <w:rPr>
                <w:rFonts w:ascii="宋体" w:hAnsi="宋体" w:hint="eastAsia"/>
                <w:b/>
                <w:sz w:val="18"/>
                <w:szCs w:val="18"/>
              </w:rPr>
              <w:t>实践</w:t>
            </w:r>
          </w:p>
        </w:tc>
        <w:tc>
          <w:tcPr>
            <w:tcW w:w="1451" w:type="dxa"/>
            <w:gridSpan w:val="3"/>
            <w:tcBorders>
              <w:bottom w:val="single" w:sz="12" w:space="0" w:color="auto"/>
            </w:tcBorders>
            <w:shd w:val="clear" w:color="auto" w:fill="D9D9D9"/>
            <w:vAlign w:val="center"/>
          </w:tcPr>
          <w:p w14:paraId="07127A9A" w14:textId="77777777" w:rsidR="00757353" w:rsidRDefault="00757353">
            <w:pPr>
              <w:snapToGrid w:val="0"/>
              <w:jc w:val="center"/>
              <w:rPr>
                <w:rFonts w:ascii="宋体" w:hAnsi="宋体"/>
                <w:b/>
                <w:sz w:val="18"/>
                <w:szCs w:val="18"/>
              </w:rPr>
            </w:pPr>
            <w:r>
              <w:rPr>
                <w:rFonts w:ascii="宋体" w:hAnsi="宋体" w:hint="eastAsia"/>
                <w:b/>
                <w:sz w:val="18"/>
                <w:szCs w:val="18"/>
              </w:rPr>
              <w:t>第二学年</w:t>
            </w:r>
          </w:p>
        </w:tc>
        <w:tc>
          <w:tcPr>
            <w:tcW w:w="1409" w:type="dxa"/>
            <w:gridSpan w:val="3"/>
            <w:tcBorders>
              <w:bottom w:val="single" w:sz="12" w:space="0" w:color="auto"/>
            </w:tcBorders>
            <w:shd w:val="clear" w:color="auto" w:fill="D9D9D9"/>
            <w:vAlign w:val="center"/>
          </w:tcPr>
          <w:p w14:paraId="7FC5119A" w14:textId="77777777" w:rsidR="00757353" w:rsidRDefault="00757353">
            <w:pPr>
              <w:snapToGrid w:val="0"/>
              <w:jc w:val="center"/>
              <w:rPr>
                <w:rFonts w:ascii="宋体" w:hAnsi="宋体"/>
                <w:b/>
                <w:sz w:val="18"/>
                <w:szCs w:val="18"/>
              </w:rPr>
            </w:pPr>
            <w:r>
              <w:rPr>
                <w:rFonts w:ascii="宋体" w:hAnsi="宋体" w:hint="eastAsia"/>
                <w:b/>
                <w:sz w:val="18"/>
                <w:szCs w:val="18"/>
              </w:rPr>
              <w:t>第三学年</w:t>
            </w:r>
          </w:p>
        </w:tc>
        <w:tc>
          <w:tcPr>
            <w:tcW w:w="1074" w:type="dxa"/>
            <w:gridSpan w:val="2"/>
            <w:tcBorders>
              <w:bottom w:val="single" w:sz="12" w:space="0" w:color="auto"/>
              <w:right w:val="single" w:sz="12" w:space="0" w:color="auto"/>
            </w:tcBorders>
            <w:shd w:val="clear" w:color="auto" w:fill="D9D9D9"/>
            <w:vAlign w:val="center"/>
          </w:tcPr>
          <w:p w14:paraId="065563BA" w14:textId="77777777" w:rsidR="00757353" w:rsidRDefault="00757353">
            <w:pPr>
              <w:snapToGrid w:val="0"/>
              <w:jc w:val="center"/>
              <w:rPr>
                <w:rFonts w:ascii="宋体" w:hAnsi="宋体"/>
                <w:b/>
                <w:sz w:val="18"/>
                <w:szCs w:val="18"/>
              </w:rPr>
            </w:pPr>
            <w:r>
              <w:rPr>
                <w:rFonts w:ascii="宋体" w:hAnsi="宋体" w:hint="eastAsia"/>
                <w:b/>
                <w:sz w:val="18"/>
                <w:szCs w:val="18"/>
              </w:rPr>
              <w:t>第四学年</w:t>
            </w:r>
          </w:p>
        </w:tc>
      </w:tr>
      <w:tr w:rsidR="00757353" w14:paraId="09DA4851" w14:textId="77777777" w:rsidTr="00757353">
        <w:trPr>
          <w:cantSplit/>
          <w:tblHeader/>
          <w:jc w:val="center"/>
        </w:trPr>
        <w:tc>
          <w:tcPr>
            <w:tcW w:w="2334" w:type="dxa"/>
            <w:vMerge/>
            <w:tcBorders>
              <w:bottom w:val="single" w:sz="12" w:space="0" w:color="auto"/>
            </w:tcBorders>
            <w:shd w:val="clear" w:color="auto" w:fill="D9D9D9"/>
            <w:vAlign w:val="center"/>
          </w:tcPr>
          <w:p w14:paraId="5DE06633" w14:textId="77777777" w:rsidR="00757353" w:rsidRDefault="00757353">
            <w:pPr>
              <w:snapToGrid w:val="0"/>
              <w:jc w:val="center"/>
              <w:rPr>
                <w:rFonts w:ascii="宋体" w:hAnsi="宋体"/>
                <w:b/>
                <w:sz w:val="18"/>
                <w:szCs w:val="18"/>
              </w:rPr>
            </w:pPr>
          </w:p>
        </w:tc>
        <w:tc>
          <w:tcPr>
            <w:tcW w:w="466" w:type="dxa"/>
            <w:vMerge/>
            <w:tcBorders>
              <w:bottom w:val="single" w:sz="12" w:space="0" w:color="auto"/>
            </w:tcBorders>
            <w:shd w:val="clear" w:color="auto" w:fill="D9D9D9"/>
            <w:vAlign w:val="center"/>
          </w:tcPr>
          <w:p w14:paraId="162724F2" w14:textId="77777777" w:rsidR="00757353" w:rsidRDefault="00757353">
            <w:pPr>
              <w:snapToGrid w:val="0"/>
              <w:jc w:val="center"/>
              <w:rPr>
                <w:rFonts w:ascii="宋体" w:hAnsi="宋体"/>
                <w:b/>
                <w:sz w:val="18"/>
                <w:szCs w:val="18"/>
              </w:rPr>
            </w:pPr>
          </w:p>
        </w:tc>
        <w:tc>
          <w:tcPr>
            <w:tcW w:w="623" w:type="dxa"/>
            <w:vMerge/>
            <w:tcBorders>
              <w:bottom w:val="single" w:sz="12" w:space="0" w:color="auto"/>
            </w:tcBorders>
            <w:shd w:val="clear" w:color="auto" w:fill="D9D9D9"/>
            <w:vAlign w:val="center"/>
          </w:tcPr>
          <w:p w14:paraId="2E8FA270" w14:textId="77777777" w:rsidR="00757353" w:rsidRDefault="00757353">
            <w:pPr>
              <w:snapToGrid w:val="0"/>
              <w:jc w:val="center"/>
              <w:rPr>
                <w:rFonts w:ascii="宋体" w:hAnsi="宋体"/>
                <w:b/>
                <w:sz w:val="15"/>
                <w:szCs w:val="15"/>
              </w:rPr>
            </w:pPr>
          </w:p>
        </w:tc>
        <w:tc>
          <w:tcPr>
            <w:tcW w:w="623" w:type="dxa"/>
            <w:vMerge/>
            <w:tcBorders>
              <w:bottom w:val="single" w:sz="12" w:space="0" w:color="auto"/>
            </w:tcBorders>
            <w:shd w:val="clear" w:color="auto" w:fill="D9D9D9"/>
            <w:vAlign w:val="center"/>
          </w:tcPr>
          <w:p w14:paraId="59D21848" w14:textId="77777777" w:rsidR="00757353" w:rsidRDefault="00757353">
            <w:pPr>
              <w:snapToGrid w:val="0"/>
              <w:jc w:val="center"/>
              <w:rPr>
                <w:rFonts w:ascii="宋体" w:hAnsi="宋体"/>
                <w:b/>
                <w:sz w:val="15"/>
                <w:szCs w:val="15"/>
              </w:rPr>
            </w:pPr>
          </w:p>
        </w:tc>
        <w:tc>
          <w:tcPr>
            <w:tcW w:w="526" w:type="dxa"/>
            <w:vMerge/>
            <w:tcBorders>
              <w:bottom w:val="single" w:sz="12" w:space="0" w:color="auto"/>
              <w:right w:val="single" w:sz="12" w:space="0" w:color="auto"/>
            </w:tcBorders>
            <w:shd w:val="clear" w:color="auto" w:fill="D9D9D9"/>
            <w:vAlign w:val="center"/>
          </w:tcPr>
          <w:p w14:paraId="5E839487" w14:textId="77777777" w:rsidR="00757353" w:rsidRDefault="00757353">
            <w:pPr>
              <w:snapToGrid w:val="0"/>
              <w:jc w:val="center"/>
              <w:rPr>
                <w:rFonts w:ascii="宋体" w:hAnsi="宋体"/>
                <w:b/>
                <w:sz w:val="15"/>
                <w:szCs w:val="15"/>
              </w:rPr>
            </w:pPr>
          </w:p>
        </w:tc>
        <w:tc>
          <w:tcPr>
            <w:tcW w:w="504" w:type="dxa"/>
            <w:tcBorders>
              <w:bottom w:val="single" w:sz="12" w:space="0" w:color="auto"/>
            </w:tcBorders>
            <w:shd w:val="clear" w:color="auto" w:fill="D9D9D9"/>
            <w:vAlign w:val="center"/>
          </w:tcPr>
          <w:p w14:paraId="0D27E5A0" w14:textId="77777777" w:rsidR="00757353" w:rsidRDefault="00757353">
            <w:pPr>
              <w:snapToGrid w:val="0"/>
              <w:jc w:val="center"/>
              <w:rPr>
                <w:rFonts w:ascii="宋体" w:hAnsi="宋体"/>
                <w:b/>
                <w:sz w:val="18"/>
                <w:szCs w:val="18"/>
              </w:rPr>
            </w:pPr>
            <w:r>
              <w:rPr>
                <w:rFonts w:ascii="宋体" w:hAnsi="宋体" w:hint="eastAsia"/>
                <w:b/>
                <w:sz w:val="18"/>
                <w:szCs w:val="18"/>
              </w:rPr>
              <w:t>秋</w:t>
            </w:r>
          </w:p>
        </w:tc>
        <w:tc>
          <w:tcPr>
            <w:tcW w:w="467" w:type="dxa"/>
            <w:tcBorders>
              <w:bottom w:val="single" w:sz="12" w:space="0" w:color="auto"/>
            </w:tcBorders>
            <w:shd w:val="clear" w:color="auto" w:fill="D9D9D9"/>
            <w:vAlign w:val="center"/>
          </w:tcPr>
          <w:p w14:paraId="59BD487F" w14:textId="77777777" w:rsidR="00757353" w:rsidRDefault="00757353">
            <w:pPr>
              <w:snapToGrid w:val="0"/>
              <w:jc w:val="center"/>
              <w:rPr>
                <w:rFonts w:ascii="宋体" w:hAnsi="宋体"/>
                <w:b/>
                <w:sz w:val="18"/>
                <w:szCs w:val="18"/>
              </w:rPr>
            </w:pPr>
            <w:r>
              <w:rPr>
                <w:rFonts w:ascii="宋体" w:hAnsi="宋体" w:hint="eastAsia"/>
                <w:b/>
                <w:sz w:val="18"/>
                <w:szCs w:val="18"/>
              </w:rPr>
              <w:t>春</w:t>
            </w:r>
          </w:p>
        </w:tc>
        <w:tc>
          <w:tcPr>
            <w:tcW w:w="480" w:type="dxa"/>
            <w:tcBorders>
              <w:bottom w:val="single" w:sz="12" w:space="0" w:color="auto"/>
            </w:tcBorders>
            <w:shd w:val="clear" w:color="auto" w:fill="D9D9D9"/>
          </w:tcPr>
          <w:p w14:paraId="67385950" w14:textId="77777777" w:rsidR="00757353" w:rsidRDefault="00757353">
            <w:pPr>
              <w:snapToGrid w:val="0"/>
              <w:jc w:val="center"/>
              <w:rPr>
                <w:rFonts w:ascii="宋体" w:hAnsi="宋体"/>
                <w:b/>
                <w:sz w:val="18"/>
                <w:szCs w:val="18"/>
              </w:rPr>
            </w:pPr>
            <w:r>
              <w:rPr>
                <w:rFonts w:ascii="宋体" w:hAnsi="宋体" w:hint="eastAsia"/>
                <w:b/>
                <w:sz w:val="18"/>
                <w:szCs w:val="18"/>
              </w:rPr>
              <w:t>夏</w:t>
            </w:r>
          </w:p>
        </w:tc>
        <w:tc>
          <w:tcPr>
            <w:tcW w:w="475" w:type="dxa"/>
            <w:tcBorders>
              <w:bottom w:val="single" w:sz="12" w:space="0" w:color="auto"/>
            </w:tcBorders>
            <w:shd w:val="clear" w:color="auto" w:fill="D9D9D9"/>
            <w:vAlign w:val="center"/>
          </w:tcPr>
          <w:p w14:paraId="57888E8A" w14:textId="77777777" w:rsidR="00757353" w:rsidRDefault="00757353">
            <w:pPr>
              <w:snapToGrid w:val="0"/>
              <w:jc w:val="center"/>
              <w:rPr>
                <w:rFonts w:ascii="宋体" w:hAnsi="宋体"/>
                <w:b/>
                <w:sz w:val="18"/>
                <w:szCs w:val="18"/>
              </w:rPr>
            </w:pPr>
            <w:r>
              <w:rPr>
                <w:rFonts w:ascii="宋体" w:hAnsi="宋体" w:hint="eastAsia"/>
                <w:b/>
                <w:sz w:val="18"/>
                <w:szCs w:val="18"/>
              </w:rPr>
              <w:t>秋</w:t>
            </w:r>
          </w:p>
        </w:tc>
        <w:tc>
          <w:tcPr>
            <w:tcW w:w="467" w:type="dxa"/>
            <w:tcBorders>
              <w:bottom w:val="single" w:sz="12" w:space="0" w:color="auto"/>
            </w:tcBorders>
            <w:shd w:val="clear" w:color="auto" w:fill="D9D9D9"/>
            <w:vAlign w:val="center"/>
          </w:tcPr>
          <w:p w14:paraId="1145C536" w14:textId="77777777" w:rsidR="00757353" w:rsidRDefault="00757353">
            <w:pPr>
              <w:snapToGrid w:val="0"/>
              <w:jc w:val="center"/>
              <w:rPr>
                <w:rFonts w:ascii="宋体" w:hAnsi="宋体"/>
                <w:b/>
                <w:sz w:val="18"/>
                <w:szCs w:val="18"/>
              </w:rPr>
            </w:pPr>
            <w:r>
              <w:rPr>
                <w:rFonts w:ascii="宋体" w:hAnsi="宋体" w:hint="eastAsia"/>
                <w:b/>
                <w:sz w:val="18"/>
                <w:szCs w:val="18"/>
              </w:rPr>
              <w:t>春</w:t>
            </w:r>
          </w:p>
        </w:tc>
        <w:tc>
          <w:tcPr>
            <w:tcW w:w="467" w:type="dxa"/>
            <w:tcBorders>
              <w:bottom w:val="single" w:sz="12" w:space="0" w:color="auto"/>
            </w:tcBorders>
            <w:shd w:val="clear" w:color="auto" w:fill="D9D9D9"/>
          </w:tcPr>
          <w:p w14:paraId="07D4DCED" w14:textId="77777777" w:rsidR="00757353" w:rsidRDefault="00757353">
            <w:pPr>
              <w:snapToGrid w:val="0"/>
              <w:jc w:val="center"/>
              <w:rPr>
                <w:rFonts w:ascii="宋体" w:hAnsi="宋体"/>
                <w:b/>
                <w:sz w:val="18"/>
                <w:szCs w:val="18"/>
              </w:rPr>
            </w:pPr>
            <w:r>
              <w:rPr>
                <w:rFonts w:ascii="宋体" w:hAnsi="宋体" w:hint="eastAsia"/>
                <w:b/>
                <w:sz w:val="18"/>
                <w:szCs w:val="18"/>
              </w:rPr>
              <w:t>夏</w:t>
            </w:r>
          </w:p>
        </w:tc>
        <w:tc>
          <w:tcPr>
            <w:tcW w:w="467" w:type="dxa"/>
            <w:tcBorders>
              <w:bottom w:val="single" w:sz="12" w:space="0" w:color="auto"/>
            </w:tcBorders>
            <w:shd w:val="clear" w:color="auto" w:fill="D9D9D9"/>
            <w:vAlign w:val="center"/>
          </w:tcPr>
          <w:p w14:paraId="029DD366" w14:textId="77777777" w:rsidR="00757353" w:rsidRDefault="00757353">
            <w:pPr>
              <w:snapToGrid w:val="0"/>
              <w:jc w:val="center"/>
              <w:rPr>
                <w:rFonts w:ascii="宋体" w:hAnsi="宋体"/>
                <w:b/>
                <w:sz w:val="18"/>
                <w:szCs w:val="18"/>
              </w:rPr>
            </w:pPr>
            <w:r>
              <w:rPr>
                <w:rFonts w:ascii="宋体" w:hAnsi="宋体" w:hint="eastAsia"/>
                <w:b/>
                <w:sz w:val="18"/>
                <w:szCs w:val="18"/>
              </w:rPr>
              <w:t>秋</w:t>
            </w:r>
          </w:p>
        </w:tc>
        <w:tc>
          <w:tcPr>
            <w:tcW w:w="607" w:type="dxa"/>
            <w:tcBorders>
              <w:bottom w:val="single" w:sz="12" w:space="0" w:color="auto"/>
              <w:right w:val="single" w:sz="12" w:space="0" w:color="auto"/>
            </w:tcBorders>
            <w:shd w:val="clear" w:color="auto" w:fill="D9D9D9"/>
            <w:vAlign w:val="center"/>
          </w:tcPr>
          <w:p w14:paraId="49BCDC14" w14:textId="77777777" w:rsidR="00757353" w:rsidRDefault="00757353">
            <w:pPr>
              <w:snapToGrid w:val="0"/>
              <w:jc w:val="center"/>
              <w:rPr>
                <w:rFonts w:ascii="宋体" w:hAnsi="宋体"/>
                <w:b/>
                <w:sz w:val="18"/>
                <w:szCs w:val="18"/>
              </w:rPr>
            </w:pPr>
            <w:r>
              <w:rPr>
                <w:rFonts w:ascii="宋体" w:hAnsi="宋体" w:hint="eastAsia"/>
                <w:b/>
                <w:sz w:val="18"/>
                <w:szCs w:val="18"/>
              </w:rPr>
              <w:t>春</w:t>
            </w:r>
          </w:p>
        </w:tc>
      </w:tr>
      <w:tr w:rsidR="00757353" w14:paraId="19A07571" w14:textId="77777777" w:rsidTr="00757353">
        <w:trPr>
          <w:cantSplit/>
          <w:jc w:val="center"/>
        </w:trPr>
        <w:tc>
          <w:tcPr>
            <w:tcW w:w="2334" w:type="dxa"/>
            <w:tcBorders>
              <w:top w:val="single" w:sz="12" w:space="0" w:color="auto"/>
              <w:bottom w:val="single" w:sz="12" w:space="0" w:color="auto"/>
            </w:tcBorders>
            <w:shd w:val="clear" w:color="auto" w:fill="auto"/>
            <w:vAlign w:val="center"/>
          </w:tcPr>
          <w:p w14:paraId="230A6203"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智能会计基础</w:t>
            </w:r>
          </w:p>
        </w:tc>
        <w:tc>
          <w:tcPr>
            <w:tcW w:w="466" w:type="dxa"/>
            <w:tcBorders>
              <w:top w:val="single" w:sz="12" w:space="0" w:color="auto"/>
              <w:bottom w:val="single" w:sz="12" w:space="0" w:color="auto"/>
            </w:tcBorders>
            <w:shd w:val="clear" w:color="auto" w:fill="auto"/>
            <w:vAlign w:val="center"/>
          </w:tcPr>
          <w:p w14:paraId="03827F49"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2</w:t>
            </w:r>
          </w:p>
        </w:tc>
        <w:tc>
          <w:tcPr>
            <w:tcW w:w="623" w:type="dxa"/>
            <w:tcBorders>
              <w:top w:val="single" w:sz="12" w:space="0" w:color="auto"/>
              <w:bottom w:val="single" w:sz="12" w:space="0" w:color="auto"/>
            </w:tcBorders>
            <w:shd w:val="clear" w:color="auto" w:fill="auto"/>
            <w:vAlign w:val="center"/>
          </w:tcPr>
          <w:p w14:paraId="1CBF4A78"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30</w:t>
            </w:r>
          </w:p>
        </w:tc>
        <w:tc>
          <w:tcPr>
            <w:tcW w:w="623" w:type="dxa"/>
            <w:tcBorders>
              <w:top w:val="single" w:sz="12" w:space="0" w:color="auto"/>
              <w:bottom w:val="single" w:sz="12" w:space="0" w:color="auto"/>
            </w:tcBorders>
            <w:shd w:val="clear" w:color="auto" w:fill="auto"/>
            <w:vAlign w:val="center"/>
          </w:tcPr>
          <w:p w14:paraId="0552C65C"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15</w:t>
            </w:r>
          </w:p>
        </w:tc>
        <w:tc>
          <w:tcPr>
            <w:tcW w:w="526" w:type="dxa"/>
            <w:tcBorders>
              <w:top w:val="single" w:sz="12" w:space="0" w:color="auto"/>
              <w:bottom w:val="single" w:sz="12" w:space="0" w:color="auto"/>
              <w:right w:val="single" w:sz="12" w:space="0" w:color="auto"/>
            </w:tcBorders>
            <w:shd w:val="clear" w:color="auto" w:fill="auto"/>
            <w:vAlign w:val="center"/>
          </w:tcPr>
          <w:p w14:paraId="16337177"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15</w:t>
            </w:r>
          </w:p>
        </w:tc>
        <w:tc>
          <w:tcPr>
            <w:tcW w:w="504" w:type="dxa"/>
            <w:tcBorders>
              <w:top w:val="single" w:sz="12" w:space="0" w:color="auto"/>
              <w:left w:val="single" w:sz="12" w:space="0" w:color="auto"/>
              <w:bottom w:val="single" w:sz="12" w:space="0" w:color="auto"/>
            </w:tcBorders>
            <w:shd w:val="clear" w:color="auto" w:fill="auto"/>
            <w:vAlign w:val="center"/>
          </w:tcPr>
          <w:p w14:paraId="18FF4600" w14:textId="77777777" w:rsidR="00757353" w:rsidRDefault="00757353">
            <w:pPr>
              <w:snapToGrid w:val="0"/>
              <w:jc w:val="center"/>
              <w:rPr>
                <w:rFonts w:ascii="宋体" w:hAnsi="宋体"/>
                <w:sz w:val="18"/>
                <w:szCs w:val="18"/>
              </w:rPr>
            </w:pPr>
            <w:r>
              <w:rPr>
                <w:rFonts w:ascii="宋体" w:hAnsi="宋体" w:hint="eastAsia"/>
                <w:sz w:val="18"/>
                <w:szCs w:val="18"/>
              </w:rPr>
              <w:t>√</w:t>
            </w:r>
          </w:p>
        </w:tc>
        <w:tc>
          <w:tcPr>
            <w:tcW w:w="467" w:type="dxa"/>
            <w:tcBorders>
              <w:top w:val="single" w:sz="12" w:space="0" w:color="auto"/>
              <w:bottom w:val="single" w:sz="12" w:space="0" w:color="auto"/>
            </w:tcBorders>
            <w:shd w:val="clear" w:color="auto" w:fill="auto"/>
            <w:vAlign w:val="center"/>
          </w:tcPr>
          <w:p w14:paraId="48119AD7" w14:textId="77777777" w:rsidR="00757353" w:rsidRDefault="00757353">
            <w:pPr>
              <w:snapToGrid w:val="0"/>
              <w:jc w:val="center"/>
              <w:rPr>
                <w:rFonts w:ascii="宋体" w:hAnsi="宋体"/>
                <w:sz w:val="18"/>
                <w:szCs w:val="18"/>
              </w:rPr>
            </w:pPr>
          </w:p>
        </w:tc>
        <w:tc>
          <w:tcPr>
            <w:tcW w:w="480" w:type="dxa"/>
            <w:tcBorders>
              <w:top w:val="single" w:sz="12" w:space="0" w:color="auto"/>
              <w:bottom w:val="single" w:sz="12" w:space="0" w:color="auto"/>
              <w:right w:val="single" w:sz="12" w:space="0" w:color="auto"/>
            </w:tcBorders>
            <w:shd w:val="clear" w:color="auto" w:fill="auto"/>
            <w:vAlign w:val="center"/>
          </w:tcPr>
          <w:p w14:paraId="79D53645" w14:textId="77777777" w:rsidR="00757353" w:rsidRDefault="00757353">
            <w:pPr>
              <w:snapToGrid w:val="0"/>
              <w:jc w:val="center"/>
              <w:rPr>
                <w:rFonts w:ascii="宋体" w:hAnsi="宋体"/>
                <w:sz w:val="18"/>
                <w:szCs w:val="18"/>
              </w:rPr>
            </w:pPr>
          </w:p>
        </w:tc>
        <w:tc>
          <w:tcPr>
            <w:tcW w:w="475" w:type="dxa"/>
            <w:tcBorders>
              <w:top w:val="single" w:sz="12" w:space="0" w:color="auto"/>
              <w:left w:val="single" w:sz="12" w:space="0" w:color="auto"/>
              <w:bottom w:val="single" w:sz="12" w:space="0" w:color="auto"/>
            </w:tcBorders>
            <w:shd w:val="clear" w:color="auto" w:fill="D9D9D9"/>
            <w:vAlign w:val="center"/>
          </w:tcPr>
          <w:p w14:paraId="71D3E709" w14:textId="77777777" w:rsidR="00757353" w:rsidRDefault="00757353">
            <w:pPr>
              <w:snapToGrid w:val="0"/>
              <w:jc w:val="center"/>
              <w:rPr>
                <w:rFonts w:ascii="宋体" w:hAnsi="宋体"/>
                <w:sz w:val="18"/>
                <w:szCs w:val="18"/>
              </w:rPr>
            </w:pPr>
          </w:p>
        </w:tc>
        <w:tc>
          <w:tcPr>
            <w:tcW w:w="467" w:type="dxa"/>
            <w:tcBorders>
              <w:top w:val="single" w:sz="12" w:space="0" w:color="auto"/>
              <w:bottom w:val="single" w:sz="12" w:space="0" w:color="auto"/>
            </w:tcBorders>
            <w:shd w:val="clear" w:color="auto" w:fill="D9D9D9"/>
            <w:vAlign w:val="center"/>
          </w:tcPr>
          <w:p w14:paraId="57422FD5" w14:textId="77777777" w:rsidR="00757353" w:rsidRDefault="00757353">
            <w:pPr>
              <w:snapToGrid w:val="0"/>
              <w:jc w:val="center"/>
              <w:rPr>
                <w:rFonts w:ascii="宋体" w:hAnsi="宋体"/>
                <w:sz w:val="18"/>
                <w:szCs w:val="18"/>
              </w:rPr>
            </w:pPr>
          </w:p>
        </w:tc>
        <w:tc>
          <w:tcPr>
            <w:tcW w:w="467" w:type="dxa"/>
            <w:tcBorders>
              <w:top w:val="single" w:sz="12" w:space="0" w:color="auto"/>
              <w:bottom w:val="single" w:sz="12" w:space="0" w:color="auto"/>
              <w:right w:val="single" w:sz="12" w:space="0" w:color="auto"/>
            </w:tcBorders>
            <w:shd w:val="clear" w:color="auto" w:fill="D9D9D9"/>
          </w:tcPr>
          <w:p w14:paraId="75D091F6" w14:textId="77777777" w:rsidR="00757353" w:rsidRDefault="00757353">
            <w:pPr>
              <w:snapToGrid w:val="0"/>
              <w:jc w:val="center"/>
              <w:rPr>
                <w:rFonts w:ascii="宋体" w:hAnsi="宋体"/>
                <w:sz w:val="18"/>
                <w:szCs w:val="18"/>
              </w:rPr>
            </w:pPr>
          </w:p>
        </w:tc>
        <w:tc>
          <w:tcPr>
            <w:tcW w:w="467" w:type="dxa"/>
            <w:tcBorders>
              <w:top w:val="single" w:sz="12" w:space="0" w:color="auto"/>
              <w:left w:val="single" w:sz="12" w:space="0" w:color="auto"/>
              <w:bottom w:val="single" w:sz="12" w:space="0" w:color="auto"/>
            </w:tcBorders>
            <w:vAlign w:val="center"/>
          </w:tcPr>
          <w:p w14:paraId="15689EF0" w14:textId="77777777" w:rsidR="00757353" w:rsidRDefault="00757353">
            <w:pPr>
              <w:snapToGrid w:val="0"/>
              <w:jc w:val="center"/>
              <w:rPr>
                <w:rFonts w:ascii="宋体" w:hAnsi="宋体"/>
                <w:sz w:val="18"/>
                <w:szCs w:val="18"/>
              </w:rPr>
            </w:pPr>
          </w:p>
        </w:tc>
        <w:tc>
          <w:tcPr>
            <w:tcW w:w="607" w:type="dxa"/>
            <w:tcBorders>
              <w:top w:val="single" w:sz="12" w:space="0" w:color="auto"/>
              <w:bottom w:val="single" w:sz="12" w:space="0" w:color="auto"/>
              <w:right w:val="single" w:sz="12" w:space="0" w:color="auto"/>
            </w:tcBorders>
            <w:vAlign w:val="center"/>
          </w:tcPr>
          <w:p w14:paraId="4ED596B4" w14:textId="77777777" w:rsidR="00757353" w:rsidRDefault="00757353">
            <w:pPr>
              <w:snapToGrid w:val="0"/>
              <w:jc w:val="center"/>
              <w:rPr>
                <w:rFonts w:ascii="宋体" w:hAnsi="宋体"/>
                <w:sz w:val="18"/>
                <w:szCs w:val="18"/>
              </w:rPr>
            </w:pPr>
          </w:p>
        </w:tc>
      </w:tr>
      <w:tr w:rsidR="00757353" w14:paraId="4D2F6D22" w14:textId="77777777" w:rsidTr="00757353">
        <w:trPr>
          <w:cantSplit/>
          <w:jc w:val="center"/>
        </w:trPr>
        <w:tc>
          <w:tcPr>
            <w:tcW w:w="2334" w:type="dxa"/>
            <w:tcBorders>
              <w:top w:val="single" w:sz="12" w:space="0" w:color="auto"/>
              <w:bottom w:val="single" w:sz="12" w:space="0" w:color="auto"/>
            </w:tcBorders>
            <w:shd w:val="clear" w:color="auto" w:fill="auto"/>
            <w:vAlign w:val="center"/>
          </w:tcPr>
          <w:p w14:paraId="7969C4EB"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商业数据分析基础</w:t>
            </w:r>
          </w:p>
        </w:tc>
        <w:tc>
          <w:tcPr>
            <w:tcW w:w="466" w:type="dxa"/>
            <w:tcBorders>
              <w:top w:val="single" w:sz="12" w:space="0" w:color="auto"/>
              <w:bottom w:val="single" w:sz="12" w:space="0" w:color="auto"/>
            </w:tcBorders>
            <w:shd w:val="clear" w:color="auto" w:fill="auto"/>
            <w:vAlign w:val="center"/>
          </w:tcPr>
          <w:p w14:paraId="7A2AF809"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2</w:t>
            </w:r>
          </w:p>
        </w:tc>
        <w:tc>
          <w:tcPr>
            <w:tcW w:w="623" w:type="dxa"/>
            <w:tcBorders>
              <w:top w:val="single" w:sz="12" w:space="0" w:color="auto"/>
              <w:bottom w:val="single" w:sz="12" w:space="0" w:color="auto"/>
            </w:tcBorders>
            <w:shd w:val="clear" w:color="auto" w:fill="auto"/>
            <w:vAlign w:val="center"/>
          </w:tcPr>
          <w:p w14:paraId="515FC513"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30</w:t>
            </w:r>
          </w:p>
        </w:tc>
        <w:tc>
          <w:tcPr>
            <w:tcW w:w="623" w:type="dxa"/>
            <w:tcBorders>
              <w:top w:val="single" w:sz="12" w:space="0" w:color="auto"/>
              <w:bottom w:val="single" w:sz="12" w:space="0" w:color="auto"/>
            </w:tcBorders>
            <w:shd w:val="clear" w:color="auto" w:fill="auto"/>
            <w:vAlign w:val="center"/>
          </w:tcPr>
          <w:p w14:paraId="1DE32D64"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15</w:t>
            </w:r>
          </w:p>
        </w:tc>
        <w:tc>
          <w:tcPr>
            <w:tcW w:w="526" w:type="dxa"/>
            <w:tcBorders>
              <w:top w:val="single" w:sz="12" w:space="0" w:color="auto"/>
              <w:bottom w:val="single" w:sz="12" w:space="0" w:color="auto"/>
              <w:right w:val="single" w:sz="12" w:space="0" w:color="auto"/>
            </w:tcBorders>
            <w:shd w:val="clear" w:color="auto" w:fill="auto"/>
            <w:vAlign w:val="center"/>
          </w:tcPr>
          <w:p w14:paraId="2D91C35A"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15</w:t>
            </w:r>
          </w:p>
        </w:tc>
        <w:tc>
          <w:tcPr>
            <w:tcW w:w="504" w:type="dxa"/>
            <w:tcBorders>
              <w:top w:val="single" w:sz="12" w:space="0" w:color="auto"/>
              <w:left w:val="single" w:sz="12" w:space="0" w:color="auto"/>
              <w:bottom w:val="single" w:sz="12" w:space="0" w:color="auto"/>
            </w:tcBorders>
            <w:shd w:val="clear" w:color="auto" w:fill="auto"/>
            <w:vAlign w:val="center"/>
          </w:tcPr>
          <w:p w14:paraId="6D87AE69" w14:textId="77777777" w:rsidR="00757353" w:rsidRDefault="00757353">
            <w:pPr>
              <w:snapToGrid w:val="0"/>
              <w:jc w:val="center"/>
              <w:rPr>
                <w:rFonts w:ascii="宋体" w:hAnsi="宋体"/>
                <w:sz w:val="18"/>
                <w:szCs w:val="18"/>
              </w:rPr>
            </w:pPr>
          </w:p>
        </w:tc>
        <w:tc>
          <w:tcPr>
            <w:tcW w:w="467" w:type="dxa"/>
            <w:tcBorders>
              <w:top w:val="single" w:sz="12" w:space="0" w:color="auto"/>
              <w:bottom w:val="single" w:sz="12" w:space="0" w:color="auto"/>
            </w:tcBorders>
            <w:shd w:val="clear" w:color="auto" w:fill="auto"/>
            <w:vAlign w:val="center"/>
          </w:tcPr>
          <w:p w14:paraId="2FD072F0" w14:textId="77777777" w:rsidR="00757353" w:rsidRDefault="00757353">
            <w:pPr>
              <w:snapToGrid w:val="0"/>
              <w:jc w:val="center"/>
              <w:rPr>
                <w:rFonts w:ascii="宋体" w:hAnsi="宋体"/>
                <w:sz w:val="18"/>
                <w:szCs w:val="18"/>
              </w:rPr>
            </w:pPr>
            <w:r>
              <w:rPr>
                <w:rFonts w:ascii="宋体" w:hAnsi="宋体" w:hint="eastAsia"/>
                <w:sz w:val="18"/>
                <w:szCs w:val="18"/>
              </w:rPr>
              <w:t>√</w:t>
            </w:r>
          </w:p>
        </w:tc>
        <w:tc>
          <w:tcPr>
            <w:tcW w:w="480" w:type="dxa"/>
            <w:tcBorders>
              <w:top w:val="single" w:sz="12" w:space="0" w:color="auto"/>
              <w:bottom w:val="single" w:sz="12" w:space="0" w:color="auto"/>
              <w:right w:val="single" w:sz="12" w:space="0" w:color="auto"/>
            </w:tcBorders>
            <w:shd w:val="clear" w:color="auto" w:fill="auto"/>
            <w:vAlign w:val="center"/>
          </w:tcPr>
          <w:p w14:paraId="3230C296" w14:textId="77777777" w:rsidR="00757353" w:rsidRDefault="00757353">
            <w:pPr>
              <w:snapToGrid w:val="0"/>
              <w:jc w:val="center"/>
              <w:rPr>
                <w:rFonts w:ascii="宋体" w:eastAsia="宋体" w:hAnsi="宋体"/>
                <w:sz w:val="18"/>
                <w:szCs w:val="18"/>
              </w:rPr>
            </w:pPr>
          </w:p>
        </w:tc>
        <w:tc>
          <w:tcPr>
            <w:tcW w:w="475" w:type="dxa"/>
            <w:tcBorders>
              <w:top w:val="single" w:sz="12" w:space="0" w:color="auto"/>
              <w:left w:val="single" w:sz="12" w:space="0" w:color="auto"/>
              <w:bottom w:val="single" w:sz="12" w:space="0" w:color="auto"/>
            </w:tcBorders>
            <w:shd w:val="clear" w:color="auto" w:fill="D9D9D9"/>
            <w:vAlign w:val="center"/>
          </w:tcPr>
          <w:p w14:paraId="707CF7C6" w14:textId="77777777" w:rsidR="00757353" w:rsidRDefault="00757353">
            <w:pPr>
              <w:snapToGrid w:val="0"/>
              <w:jc w:val="center"/>
              <w:rPr>
                <w:rFonts w:ascii="宋体" w:hAnsi="宋体"/>
                <w:sz w:val="18"/>
                <w:szCs w:val="18"/>
              </w:rPr>
            </w:pPr>
          </w:p>
        </w:tc>
        <w:tc>
          <w:tcPr>
            <w:tcW w:w="467" w:type="dxa"/>
            <w:tcBorders>
              <w:top w:val="single" w:sz="12" w:space="0" w:color="auto"/>
              <w:bottom w:val="single" w:sz="12" w:space="0" w:color="auto"/>
            </w:tcBorders>
            <w:shd w:val="clear" w:color="auto" w:fill="D9D9D9"/>
            <w:vAlign w:val="center"/>
          </w:tcPr>
          <w:p w14:paraId="10B701DF" w14:textId="77777777" w:rsidR="00757353" w:rsidRDefault="00757353">
            <w:pPr>
              <w:snapToGrid w:val="0"/>
              <w:jc w:val="center"/>
              <w:rPr>
                <w:rFonts w:ascii="宋体" w:hAnsi="宋体"/>
                <w:sz w:val="18"/>
                <w:szCs w:val="18"/>
              </w:rPr>
            </w:pPr>
          </w:p>
        </w:tc>
        <w:tc>
          <w:tcPr>
            <w:tcW w:w="467" w:type="dxa"/>
            <w:tcBorders>
              <w:top w:val="single" w:sz="12" w:space="0" w:color="auto"/>
              <w:bottom w:val="single" w:sz="12" w:space="0" w:color="auto"/>
              <w:right w:val="single" w:sz="12" w:space="0" w:color="auto"/>
            </w:tcBorders>
            <w:shd w:val="clear" w:color="auto" w:fill="D9D9D9"/>
          </w:tcPr>
          <w:p w14:paraId="5EB53366" w14:textId="77777777" w:rsidR="00757353" w:rsidRDefault="00757353">
            <w:pPr>
              <w:snapToGrid w:val="0"/>
              <w:jc w:val="center"/>
              <w:rPr>
                <w:rFonts w:ascii="宋体" w:hAnsi="宋体"/>
                <w:sz w:val="18"/>
                <w:szCs w:val="18"/>
              </w:rPr>
            </w:pPr>
          </w:p>
        </w:tc>
        <w:tc>
          <w:tcPr>
            <w:tcW w:w="467" w:type="dxa"/>
            <w:tcBorders>
              <w:top w:val="single" w:sz="12" w:space="0" w:color="auto"/>
              <w:left w:val="single" w:sz="12" w:space="0" w:color="auto"/>
              <w:bottom w:val="single" w:sz="12" w:space="0" w:color="auto"/>
            </w:tcBorders>
            <w:vAlign w:val="center"/>
          </w:tcPr>
          <w:p w14:paraId="0C577E52" w14:textId="77777777" w:rsidR="00757353" w:rsidRDefault="00757353">
            <w:pPr>
              <w:snapToGrid w:val="0"/>
              <w:jc w:val="center"/>
              <w:rPr>
                <w:rFonts w:ascii="宋体" w:hAnsi="宋体"/>
                <w:sz w:val="18"/>
                <w:szCs w:val="18"/>
              </w:rPr>
            </w:pPr>
          </w:p>
        </w:tc>
        <w:tc>
          <w:tcPr>
            <w:tcW w:w="607" w:type="dxa"/>
            <w:tcBorders>
              <w:top w:val="single" w:sz="12" w:space="0" w:color="auto"/>
              <w:bottom w:val="single" w:sz="12" w:space="0" w:color="auto"/>
              <w:right w:val="single" w:sz="12" w:space="0" w:color="auto"/>
            </w:tcBorders>
            <w:vAlign w:val="center"/>
          </w:tcPr>
          <w:p w14:paraId="52015B6A" w14:textId="77777777" w:rsidR="00757353" w:rsidRDefault="00757353">
            <w:pPr>
              <w:snapToGrid w:val="0"/>
              <w:jc w:val="center"/>
              <w:rPr>
                <w:rFonts w:ascii="宋体" w:hAnsi="宋体"/>
                <w:sz w:val="18"/>
                <w:szCs w:val="18"/>
              </w:rPr>
            </w:pPr>
          </w:p>
        </w:tc>
      </w:tr>
      <w:tr w:rsidR="00757353" w14:paraId="1E2E67C3" w14:textId="77777777" w:rsidTr="00757353">
        <w:trPr>
          <w:cantSplit/>
          <w:jc w:val="center"/>
        </w:trPr>
        <w:tc>
          <w:tcPr>
            <w:tcW w:w="2334" w:type="dxa"/>
            <w:tcBorders>
              <w:top w:val="single" w:sz="12" w:space="0" w:color="auto"/>
              <w:bottom w:val="single" w:sz="12" w:space="0" w:color="auto"/>
            </w:tcBorders>
            <w:shd w:val="clear" w:color="auto" w:fill="auto"/>
            <w:vAlign w:val="center"/>
          </w:tcPr>
          <w:p w14:paraId="40B82BB6"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ERP综合实训</w:t>
            </w:r>
          </w:p>
        </w:tc>
        <w:tc>
          <w:tcPr>
            <w:tcW w:w="466" w:type="dxa"/>
            <w:tcBorders>
              <w:top w:val="single" w:sz="12" w:space="0" w:color="auto"/>
              <w:bottom w:val="single" w:sz="12" w:space="0" w:color="auto"/>
            </w:tcBorders>
            <w:shd w:val="clear" w:color="auto" w:fill="auto"/>
            <w:vAlign w:val="center"/>
          </w:tcPr>
          <w:p w14:paraId="6853C249"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2</w:t>
            </w:r>
          </w:p>
        </w:tc>
        <w:tc>
          <w:tcPr>
            <w:tcW w:w="623" w:type="dxa"/>
            <w:tcBorders>
              <w:top w:val="single" w:sz="12" w:space="0" w:color="auto"/>
              <w:bottom w:val="single" w:sz="12" w:space="0" w:color="auto"/>
            </w:tcBorders>
            <w:shd w:val="clear" w:color="auto" w:fill="auto"/>
            <w:vAlign w:val="center"/>
          </w:tcPr>
          <w:p w14:paraId="0ECF53A8"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30</w:t>
            </w:r>
          </w:p>
        </w:tc>
        <w:tc>
          <w:tcPr>
            <w:tcW w:w="623" w:type="dxa"/>
            <w:tcBorders>
              <w:top w:val="single" w:sz="12" w:space="0" w:color="auto"/>
              <w:bottom w:val="single" w:sz="12" w:space="0" w:color="auto"/>
            </w:tcBorders>
            <w:shd w:val="clear" w:color="auto" w:fill="auto"/>
            <w:vAlign w:val="center"/>
          </w:tcPr>
          <w:p w14:paraId="728983DD"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15</w:t>
            </w:r>
          </w:p>
        </w:tc>
        <w:tc>
          <w:tcPr>
            <w:tcW w:w="526" w:type="dxa"/>
            <w:tcBorders>
              <w:top w:val="single" w:sz="12" w:space="0" w:color="auto"/>
              <w:bottom w:val="single" w:sz="12" w:space="0" w:color="auto"/>
              <w:right w:val="single" w:sz="12" w:space="0" w:color="auto"/>
            </w:tcBorders>
            <w:shd w:val="clear" w:color="auto" w:fill="auto"/>
            <w:vAlign w:val="center"/>
          </w:tcPr>
          <w:p w14:paraId="69D71394"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15</w:t>
            </w:r>
          </w:p>
        </w:tc>
        <w:tc>
          <w:tcPr>
            <w:tcW w:w="504" w:type="dxa"/>
            <w:tcBorders>
              <w:top w:val="single" w:sz="12" w:space="0" w:color="auto"/>
              <w:left w:val="single" w:sz="12" w:space="0" w:color="auto"/>
              <w:bottom w:val="single" w:sz="12" w:space="0" w:color="auto"/>
            </w:tcBorders>
            <w:shd w:val="clear" w:color="auto" w:fill="auto"/>
            <w:vAlign w:val="center"/>
          </w:tcPr>
          <w:p w14:paraId="1BDE4834" w14:textId="77777777" w:rsidR="00757353" w:rsidRDefault="00757353">
            <w:pPr>
              <w:snapToGrid w:val="0"/>
              <w:jc w:val="center"/>
              <w:rPr>
                <w:rFonts w:ascii="宋体" w:hAnsi="宋体"/>
                <w:sz w:val="18"/>
                <w:szCs w:val="18"/>
              </w:rPr>
            </w:pPr>
          </w:p>
        </w:tc>
        <w:tc>
          <w:tcPr>
            <w:tcW w:w="467" w:type="dxa"/>
            <w:tcBorders>
              <w:top w:val="single" w:sz="12" w:space="0" w:color="auto"/>
              <w:bottom w:val="single" w:sz="12" w:space="0" w:color="auto"/>
            </w:tcBorders>
            <w:shd w:val="clear" w:color="auto" w:fill="auto"/>
            <w:vAlign w:val="center"/>
          </w:tcPr>
          <w:p w14:paraId="261C11E3" w14:textId="77777777" w:rsidR="00757353" w:rsidRDefault="00757353">
            <w:pPr>
              <w:snapToGrid w:val="0"/>
              <w:jc w:val="center"/>
              <w:rPr>
                <w:rFonts w:ascii="宋体" w:hAnsi="宋体"/>
                <w:sz w:val="18"/>
                <w:szCs w:val="18"/>
              </w:rPr>
            </w:pPr>
          </w:p>
        </w:tc>
        <w:tc>
          <w:tcPr>
            <w:tcW w:w="480" w:type="dxa"/>
            <w:tcBorders>
              <w:top w:val="single" w:sz="12" w:space="0" w:color="auto"/>
              <w:bottom w:val="single" w:sz="12" w:space="0" w:color="auto"/>
              <w:right w:val="single" w:sz="12" w:space="0" w:color="auto"/>
            </w:tcBorders>
            <w:shd w:val="clear" w:color="auto" w:fill="auto"/>
          </w:tcPr>
          <w:p w14:paraId="6A435B6A" w14:textId="77777777" w:rsidR="00757353" w:rsidRDefault="00757353">
            <w:pPr>
              <w:snapToGrid w:val="0"/>
              <w:jc w:val="center"/>
              <w:rPr>
                <w:rFonts w:ascii="宋体" w:hAnsi="宋体"/>
                <w:sz w:val="18"/>
                <w:szCs w:val="18"/>
              </w:rPr>
            </w:pPr>
          </w:p>
        </w:tc>
        <w:tc>
          <w:tcPr>
            <w:tcW w:w="475" w:type="dxa"/>
            <w:tcBorders>
              <w:top w:val="single" w:sz="12" w:space="0" w:color="auto"/>
              <w:left w:val="single" w:sz="12" w:space="0" w:color="auto"/>
              <w:bottom w:val="single" w:sz="12" w:space="0" w:color="auto"/>
            </w:tcBorders>
            <w:shd w:val="clear" w:color="auto" w:fill="D9D9D9"/>
            <w:vAlign w:val="center"/>
          </w:tcPr>
          <w:p w14:paraId="79BED5EB" w14:textId="77777777" w:rsidR="00757353" w:rsidRDefault="00757353">
            <w:pPr>
              <w:snapToGrid w:val="0"/>
              <w:jc w:val="center"/>
              <w:rPr>
                <w:rFonts w:ascii="宋体" w:hAnsi="宋体"/>
                <w:sz w:val="18"/>
                <w:szCs w:val="18"/>
              </w:rPr>
            </w:pPr>
          </w:p>
        </w:tc>
        <w:tc>
          <w:tcPr>
            <w:tcW w:w="467" w:type="dxa"/>
            <w:tcBorders>
              <w:top w:val="single" w:sz="12" w:space="0" w:color="auto"/>
              <w:bottom w:val="single" w:sz="12" w:space="0" w:color="auto"/>
            </w:tcBorders>
            <w:shd w:val="clear" w:color="auto" w:fill="D9D9D9"/>
            <w:vAlign w:val="center"/>
          </w:tcPr>
          <w:p w14:paraId="3E593AE9" w14:textId="77777777" w:rsidR="00757353" w:rsidRDefault="00757353">
            <w:pPr>
              <w:snapToGrid w:val="0"/>
              <w:jc w:val="center"/>
              <w:rPr>
                <w:rFonts w:ascii="宋体" w:hAnsi="宋体"/>
                <w:sz w:val="18"/>
                <w:szCs w:val="18"/>
              </w:rPr>
            </w:pPr>
            <w:r>
              <w:rPr>
                <w:rFonts w:ascii="宋体" w:hAnsi="宋体" w:hint="eastAsia"/>
                <w:sz w:val="18"/>
                <w:szCs w:val="18"/>
              </w:rPr>
              <w:t>√</w:t>
            </w:r>
          </w:p>
        </w:tc>
        <w:tc>
          <w:tcPr>
            <w:tcW w:w="467" w:type="dxa"/>
            <w:tcBorders>
              <w:top w:val="single" w:sz="12" w:space="0" w:color="auto"/>
              <w:bottom w:val="single" w:sz="12" w:space="0" w:color="auto"/>
              <w:right w:val="single" w:sz="12" w:space="0" w:color="auto"/>
            </w:tcBorders>
            <w:shd w:val="clear" w:color="auto" w:fill="D9D9D9"/>
          </w:tcPr>
          <w:p w14:paraId="311E9384" w14:textId="77777777" w:rsidR="00757353" w:rsidRDefault="00757353">
            <w:pPr>
              <w:snapToGrid w:val="0"/>
              <w:jc w:val="center"/>
              <w:rPr>
                <w:rFonts w:ascii="宋体" w:hAnsi="宋体"/>
                <w:sz w:val="18"/>
                <w:szCs w:val="18"/>
              </w:rPr>
            </w:pPr>
          </w:p>
        </w:tc>
        <w:tc>
          <w:tcPr>
            <w:tcW w:w="467" w:type="dxa"/>
            <w:tcBorders>
              <w:top w:val="single" w:sz="12" w:space="0" w:color="auto"/>
              <w:left w:val="single" w:sz="12" w:space="0" w:color="auto"/>
              <w:bottom w:val="single" w:sz="12" w:space="0" w:color="auto"/>
            </w:tcBorders>
            <w:vAlign w:val="center"/>
          </w:tcPr>
          <w:p w14:paraId="75CE2F13" w14:textId="77777777" w:rsidR="00757353" w:rsidRDefault="00757353">
            <w:pPr>
              <w:snapToGrid w:val="0"/>
              <w:jc w:val="center"/>
              <w:rPr>
                <w:rFonts w:ascii="宋体" w:hAnsi="宋体"/>
                <w:sz w:val="18"/>
                <w:szCs w:val="18"/>
              </w:rPr>
            </w:pPr>
          </w:p>
        </w:tc>
        <w:tc>
          <w:tcPr>
            <w:tcW w:w="607" w:type="dxa"/>
            <w:tcBorders>
              <w:top w:val="single" w:sz="12" w:space="0" w:color="auto"/>
              <w:bottom w:val="single" w:sz="12" w:space="0" w:color="auto"/>
              <w:right w:val="single" w:sz="12" w:space="0" w:color="auto"/>
            </w:tcBorders>
            <w:vAlign w:val="center"/>
          </w:tcPr>
          <w:p w14:paraId="3C877C15" w14:textId="77777777" w:rsidR="00757353" w:rsidRDefault="00757353">
            <w:pPr>
              <w:snapToGrid w:val="0"/>
              <w:jc w:val="center"/>
              <w:rPr>
                <w:rFonts w:ascii="宋体" w:hAnsi="宋体"/>
                <w:sz w:val="18"/>
                <w:szCs w:val="18"/>
              </w:rPr>
            </w:pPr>
          </w:p>
        </w:tc>
      </w:tr>
      <w:tr w:rsidR="00757353" w14:paraId="481B670D" w14:textId="77777777" w:rsidTr="00757353">
        <w:trPr>
          <w:cantSplit/>
          <w:jc w:val="center"/>
        </w:trPr>
        <w:tc>
          <w:tcPr>
            <w:tcW w:w="2334" w:type="dxa"/>
            <w:tcBorders>
              <w:top w:val="single" w:sz="12" w:space="0" w:color="auto"/>
              <w:bottom w:val="single" w:sz="12" w:space="0" w:color="auto"/>
            </w:tcBorders>
            <w:shd w:val="clear" w:color="auto" w:fill="auto"/>
            <w:vAlign w:val="center"/>
          </w:tcPr>
          <w:p w14:paraId="67732776"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财务共享服务</w:t>
            </w:r>
          </w:p>
        </w:tc>
        <w:tc>
          <w:tcPr>
            <w:tcW w:w="466" w:type="dxa"/>
            <w:tcBorders>
              <w:top w:val="single" w:sz="12" w:space="0" w:color="auto"/>
              <w:bottom w:val="single" w:sz="12" w:space="0" w:color="auto"/>
            </w:tcBorders>
            <w:shd w:val="clear" w:color="auto" w:fill="auto"/>
            <w:vAlign w:val="center"/>
          </w:tcPr>
          <w:p w14:paraId="3ADEF3FB"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2</w:t>
            </w:r>
          </w:p>
        </w:tc>
        <w:tc>
          <w:tcPr>
            <w:tcW w:w="623" w:type="dxa"/>
            <w:tcBorders>
              <w:top w:val="single" w:sz="12" w:space="0" w:color="auto"/>
              <w:bottom w:val="single" w:sz="12" w:space="0" w:color="auto"/>
            </w:tcBorders>
            <w:shd w:val="clear" w:color="auto" w:fill="auto"/>
            <w:vAlign w:val="center"/>
          </w:tcPr>
          <w:p w14:paraId="73978C61"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30</w:t>
            </w:r>
          </w:p>
        </w:tc>
        <w:tc>
          <w:tcPr>
            <w:tcW w:w="623" w:type="dxa"/>
            <w:tcBorders>
              <w:top w:val="single" w:sz="12" w:space="0" w:color="auto"/>
              <w:bottom w:val="single" w:sz="12" w:space="0" w:color="auto"/>
            </w:tcBorders>
            <w:shd w:val="clear" w:color="auto" w:fill="auto"/>
            <w:vAlign w:val="center"/>
          </w:tcPr>
          <w:p w14:paraId="391E2E6F"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15</w:t>
            </w:r>
          </w:p>
        </w:tc>
        <w:tc>
          <w:tcPr>
            <w:tcW w:w="526" w:type="dxa"/>
            <w:tcBorders>
              <w:top w:val="single" w:sz="12" w:space="0" w:color="auto"/>
              <w:bottom w:val="single" w:sz="12" w:space="0" w:color="auto"/>
              <w:right w:val="single" w:sz="12" w:space="0" w:color="auto"/>
            </w:tcBorders>
            <w:shd w:val="clear" w:color="auto" w:fill="auto"/>
            <w:vAlign w:val="center"/>
          </w:tcPr>
          <w:p w14:paraId="17F9DE34"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15</w:t>
            </w:r>
          </w:p>
        </w:tc>
        <w:tc>
          <w:tcPr>
            <w:tcW w:w="504" w:type="dxa"/>
            <w:tcBorders>
              <w:top w:val="single" w:sz="12" w:space="0" w:color="auto"/>
              <w:left w:val="single" w:sz="12" w:space="0" w:color="auto"/>
              <w:bottom w:val="single" w:sz="12" w:space="0" w:color="auto"/>
            </w:tcBorders>
            <w:shd w:val="clear" w:color="auto" w:fill="auto"/>
            <w:vAlign w:val="center"/>
          </w:tcPr>
          <w:p w14:paraId="3B7736A9" w14:textId="77777777" w:rsidR="00757353" w:rsidRDefault="00757353">
            <w:pPr>
              <w:snapToGrid w:val="0"/>
              <w:jc w:val="center"/>
              <w:rPr>
                <w:rFonts w:ascii="宋体" w:hAnsi="宋体"/>
                <w:sz w:val="18"/>
                <w:szCs w:val="18"/>
              </w:rPr>
            </w:pPr>
          </w:p>
        </w:tc>
        <w:tc>
          <w:tcPr>
            <w:tcW w:w="467" w:type="dxa"/>
            <w:tcBorders>
              <w:top w:val="single" w:sz="12" w:space="0" w:color="auto"/>
              <w:bottom w:val="single" w:sz="12" w:space="0" w:color="auto"/>
            </w:tcBorders>
            <w:shd w:val="clear" w:color="auto" w:fill="auto"/>
            <w:vAlign w:val="center"/>
          </w:tcPr>
          <w:p w14:paraId="1F901190" w14:textId="77777777" w:rsidR="00757353" w:rsidRDefault="00757353">
            <w:pPr>
              <w:snapToGrid w:val="0"/>
              <w:jc w:val="center"/>
              <w:rPr>
                <w:rFonts w:ascii="宋体" w:hAnsi="宋体"/>
                <w:sz w:val="18"/>
                <w:szCs w:val="18"/>
              </w:rPr>
            </w:pPr>
          </w:p>
        </w:tc>
        <w:tc>
          <w:tcPr>
            <w:tcW w:w="480" w:type="dxa"/>
            <w:tcBorders>
              <w:top w:val="single" w:sz="12" w:space="0" w:color="auto"/>
              <w:bottom w:val="single" w:sz="12" w:space="0" w:color="auto"/>
              <w:right w:val="single" w:sz="12" w:space="0" w:color="auto"/>
            </w:tcBorders>
            <w:shd w:val="clear" w:color="auto" w:fill="auto"/>
          </w:tcPr>
          <w:p w14:paraId="01C42FE5" w14:textId="77777777" w:rsidR="00757353" w:rsidRDefault="00757353">
            <w:pPr>
              <w:snapToGrid w:val="0"/>
              <w:jc w:val="center"/>
              <w:rPr>
                <w:rFonts w:ascii="宋体" w:hAnsi="宋体"/>
                <w:sz w:val="18"/>
                <w:szCs w:val="18"/>
              </w:rPr>
            </w:pPr>
          </w:p>
        </w:tc>
        <w:tc>
          <w:tcPr>
            <w:tcW w:w="475" w:type="dxa"/>
            <w:tcBorders>
              <w:top w:val="single" w:sz="12" w:space="0" w:color="auto"/>
              <w:left w:val="single" w:sz="12" w:space="0" w:color="auto"/>
              <w:bottom w:val="single" w:sz="12" w:space="0" w:color="auto"/>
            </w:tcBorders>
            <w:shd w:val="clear" w:color="auto" w:fill="D9D9D9"/>
            <w:vAlign w:val="center"/>
          </w:tcPr>
          <w:p w14:paraId="68725FAC" w14:textId="77777777" w:rsidR="00757353" w:rsidRDefault="00757353">
            <w:pPr>
              <w:snapToGrid w:val="0"/>
              <w:jc w:val="center"/>
              <w:rPr>
                <w:rFonts w:ascii="宋体" w:hAnsi="宋体"/>
                <w:sz w:val="18"/>
                <w:szCs w:val="18"/>
              </w:rPr>
            </w:pPr>
            <w:r>
              <w:rPr>
                <w:rFonts w:ascii="宋体" w:hAnsi="宋体" w:hint="eastAsia"/>
                <w:sz w:val="18"/>
                <w:szCs w:val="18"/>
              </w:rPr>
              <w:t>√</w:t>
            </w:r>
          </w:p>
        </w:tc>
        <w:tc>
          <w:tcPr>
            <w:tcW w:w="467" w:type="dxa"/>
            <w:tcBorders>
              <w:top w:val="single" w:sz="12" w:space="0" w:color="auto"/>
              <w:bottom w:val="single" w:sz="12" w:space="0" w:color="auto"/>
            </w:tcBorders>
            <w:shd w:val="clear" w:color="auto" w:fill="D9D9D9"/>
            <w:vAlign w:val="center"/>
          </w:tcPr>
          <w:p w14:paraId="19BF7DF8" w14:textId="77777777" w:rsidR="00757353" w:rsidRDefault="00757353">
            <w:pPr>
              <w:snapToGrid w:val="0"/>
              <w:jc w:val="center"/>
              <w:rPr>
                <w:rFonts w:ascii="宋体" w:hAnsi="宋体"/>
                <w:sz w:val="18"/>
                <w:szCs w:val="18"/>
              </w:rPr>
            </w:pPr>
          </w:p>
        </w:tc>
        <w:tc>
          <w:tcPr>
            <w:tcW w:w="467" w:type="dxa"/>
            <w:tcBorders>
              <w:top w:val="single" w:sz="12" w:space="0" w:color="auto"/>
              <w:bottom w:val="single" w:sz="12" w:space="0" w:color="auto"/>
              <w:right w:val="single" w:sz="12" w:space="0" w:color="auto"/>
            </w:tcBorders>
            <w:shd w:val="clear" w:color="auto" w:fill="D9D9D9"/>
          </w:tcPr>
          <w:p w14:paraId="17D08799" w14:textId="77777777" w:rsidR="00757353" w:rsidRDefault="00757353">
            <w:pPr>
              <w:snapToGrid w:val="0"/>
              <w:jc w:val="center"/>
              <w:rPr>
                <w:rFonts w:ascii="宋体" w:hAnsi="宋体"/>
                <w:sz w:val="18"/>
                <w:szCs w:val="18"/>
              </w:rPr>
            </w:pPr>
          </w:p>
        </w:tc>
        <w:tc>
          <w:tcPr>
            <w:tcW w:w="467" w:type="dxa"/>
            <w:tcBorders>
              <w:top w:val="single" w:sz="12" w:space="0" w:color="auto"/>
              <w:left w:val="single" w:sz="12" w:space="0" w:color="auto"/>
              <w:bottom w:val="single" w:sz="12" w:space="0" w:color="auto"/>
            </w:tcBorders>
            <w:vAlign w:val="center"/>
          </w:tcPr>
          <w:p w14:paraId="698BD97B" w14:textId="77777777" w:rsidR="00757353" w:rsidRDefault="00757353">
            <w:pPr>
              <w:snapToGrid w:val="0"/>
              <w:jc w:val="center"/>
              <w:rPr>
                <w:rFonts w:ascii="宋体" w:hAnsi="宋体"/>
                <w:sz w:val="18"/>
                <w:szCs w:val="18"/>
              </w:rPr>
            </w:pPr>
          </w:p>
        </w:tc>
        <w:tc>
          <w:tcPr>
            <w:tcW w:w="607" w:type="dxa"/>
            <w:tcBorders>
              <w:top w:val="single" w:sz="12" w:space="0" w:color="auto"/>
              <w:bottom w:val="single" w:sz="12" w:space="0" w:color="auto"/>
              <w:right w:val="single" w:sz="12" w:space="0" w:color="auto"/>
            </w:tcBorders>
            <w:vAlign w:val="center"/>
          </w:tcPr>
          <w:p w14:paraId="1B3CF2DA" w14:textId="77777777" w:rsidR="00757353" w:rsidRDefault="00757353">
            <w:pPr>
              <w:snapToGrid w:val="0"/>
              <w:jc w:val="center"/>
              <w:rPr>
                <w:rFonts w:ascii="宋体" w:hAnsi="宋体"/>
                <w:sz w:val="18"/>
                <w:szCs w:val="18"/>
              </w:rPr>
            </w:pPr>
          </w:p>
        </w:tc>
      </w:tr>
      <w:tr w:rsidR="00757353" w14:paraId="110D179F" w14:textId="77777777" w:rsidTr="00757353">
        <w:trPr>
          <w:cantSplit/>
          <w:jc w:val="center"/>
        </w:trPr>
        <w:tc>
          <w:tcPr>
            <w:tcW w:w="2334" w:type="dxa"/>
            <w:tcBorders>
              <w:top w:val="single" w:sz="12" w:space="0" w:color="auto"/>
              <w:bottom w:val="single" w:sz="12" w:space="0" w:color="auto"/>
            </w:tcBorders>
            <w:shd w:val="clear" w:color="auto" w:fill="auto"/>
            <w:vAlign w:val="center"/>
          </w:tcPr>
          <w:p w14:paraId="5EBCE159"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RPA财务机器人应用</w:t>
            </w:r>
          </w:p>
        </w:tc>
        <w:tc>
          <w:tcPr>
            <w:tcW w:w="466" w:type="dxa"/>
            <w:tcBorders>
              <w:top w:val="single" w:sz="12" w:space="0" w:color="auto"/>
              <w:bottom w:val="single" w:sz="12" w:space="0" w:color="auto"/>
            </w:tcBorders>
            <w:shd w:val="clear" w:color="auto" w:fill="auto"/>
            <w:vAlign w:val="center"/>
          </w:tcPr>
          <w:p w14:paraId="3861382E"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2</w:t>
            </w:r>
          </w:p>
        </w:tc>
        <w:tc>
          <w:tcPr>
            <w:tcW w:w="623" w:type="dxa"/>
            <w:tcBorders>
              <w:top w:val="single" w:sz="12" w:space="0" w:color="auto"/>
              <w:bottom w:val="single" w:sz="12" w:space="0" w:color="auto"/>
            </w:tcBorders>
            <w:shd w:val="clear" w:color="auto" w:fill="auto"/>
            <w:vAlign w:val="center"/>
          </w:tcPr>
          <w:p w14:paraId="343632D9"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30</w:t>
            </w:r>
          </w:p>
        </w:tc>
        <w:tc>
          <w:tcPr>
            <w:tcW w:w="623" w:type="dxa"/>
            <w:tcBorders>
              <w:top w:val="single" w:sz="12" w:space="0" w:color="auto"/>
              <w:bottom w:val="single" w:sz="12" w:space="0" w:color="auto"/>
            </w:tcBorders>
            <w:shd w:val="clear" w:color="auto" w:fill="auto"/>
            <w:vAlign w:val="center"/>
          </w:tcPr>
          <w:p w14:paraId="78672277"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15</w:t>
            </w:r>
          </w:p>
        </w:tc>
        <w:tc>
          <w:tcPr>
            <w:tcW w:w="526" w:type="dxa"/>
            <w:tcBorders>
              <w:top w:val="single" w:sz="12" w:space="0" w:color="auto"/>
              <w:bottom w:val="single" w:sz="12" w:space="0" w:color="auto"/>
              <w:right w:val="single" w:sz="12" w:space="0" w:color="auto"/>
            </w:tcBorders>
            <w:shd w:val="clear" w:color="auto" w:fill="auto"/>
            <w:vAlign w:val="center"/>
          </w:tcPr>
          <w:p w14:paraId="38C9620C"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15</w:t>
            </w:r>
          </w:p>
        </w:tc>
        <w:tc>
          <w:tcPr>
            <w:tcW w:w="504" w:type="dxa"/>
            <w:tcBorders>
              <w:top w:val="single" w:sz="12" w:space="0" w:color="auto"/>
              <w:left w:val="single" w:sz="12" w:space="0" w:color="auto"/>
              <w:bottom w:val="single" w:sz="12" w:space="0" w:color="auto"/>
            </w:tcBorders>
            <w:shd w:val="clear" w:color="auto" w:fill="auto"/>
            <w:vAlign w:val="center"/>
          </w:tcPr>
          <w:p w14:paraId="12E265EB" w14:textId="77777777" w:rsidR="00757353" w:rsidRDefault="00757353">
            <w:pPr>
              <w:snapToGrid w:val="0"/>
              <w:jc w:val="center"/>
              <w:rPr>
                <w:rFonts w:ascii="宋体" w:hAnsi="宋体"/>
                <w:sz w:val="18"/>
                <w:szCs w:val="18"/>
              </w:rPr>
            </w:pPr>
          </w:p>
        </w:tc>
        <w:tc>
          <w:tcPr>
            <w:tcW w:w="467" w:type="dxa"/>
            <w:tcBorders>
              <w:top w:val="single" w:sz="12" w:space="0" w:color="auto"/>
              <w:bottom w:val="single" w:sz="12" w:space="0" w:color="auto"/>
            </w:tcBorders>
            <w:shd w:val="clear" w:color="auto" w:fill="auto"/>
            <w:vAlign w:val="center"/>
          </w:tcPr>
          <w:p w14:paraId="61AD5FCA" w14:textId="77777777" w:rsidR="00757353" w:rsidRDefault="00757353">
            <w:pPr>
              <w:snapToGrid w:val="0"/>
              <w:jc w:val="center"/>
              <w:rPr>
                <w:rFonts w:ascii="宋体" w:hAnsi="宋体"/>
                <w:sz w:val="18"/>
                <w:szCs w:val="18"/>
              </w:rPr>
            </w:pPr>
          </w:p>
        </w:tc>
        <w:tc>
          <w:tcPr>
            <w:tcW w:w="480" w:type="dxa"/>
            <w:tcBorders>
              <w:top w:val="single" w:sz="12" w:space="0" w:color="auto"/>
              <w:bottom w:val="single" w:sz="12" w:space="0" w:color="auto"/>
              <w:right w:val="single" w:sz="12" w:space="0" w:color="auto"/>
            </w:tcBorders>
            <w:shd w:val="clear" w:color="auto" w:fill="auto"/>
          </w:tcPr>
          <w:p w14:paraId="4B67FFF2" w14:textId="77777777" w:rsidR="00757353" w:rsidRDefault="00757353">
            <w:pPr>
              <w:snapToGrid w:val="0"/>
              <w:jc w:val="center"/>
              <w:rPr>
                <w:rFonts w:ascii="宋体" w:hAnsi="宋体"/>
                <w:sz w:val="18"/>
                <w:szCs w:val="18"/>
              </w:rPr>
            </w:pPr>
          </w:p>
        </w:tc>
        <w:tc>
          <w:tcPr>
            <w:tcW w:w="475" w:type="dxa"/>
            <w:tcBorders>
              <w:top w:val="single" w:sz="12" w:space="0" w:color="auto"/>
              <w:left w:val="single" w:sz="12" w:space="0" w:color="auto"/>
              <w:bottom w:val="single" w:sz="12" w:space="0" w:color="auto"/>
            </w:tcBorders>
            <w:shd w:val="clear" w:color="auto" w:fill="D9D9D9"/>
            <w:vAlign w:val="center"/>
          </w:tcPr>
          <w:p w14:paraId="6D87D0F1" w14:textId="77777777" w:rsidR="00757353" w:rsidRDefault="00757353">
            <w:pPr>
              <w:snapToGrid w:val="0"/>
              <w:jc w:val="center"/>
              <w:rPr>
                <w:rFonts w:ascii="宋体" w:hAnsi="宋体"/>
                <w:sz w:val="18"/>
                <w:szCs w:val="18"/>
              </w:rPr>
            </w:pPr>
          </w:p>
        </w:tc>
        <w:tc>
          <w:tcPr>
            <w:tcW w:w="467" w:type="dxa"/>
            <w:tcBorders>
              <w:top w:val="single" w:sz="12" w:space="0" w:color="auto"/>
              <w:bottom w:val="single" w:sz="12" w:space="0" w:color="auto"/>
            </w:tcBorders>
            <w:shd w:val="clear" w:color="auto" w:fill="D9D9D9"/>
            <w:vAlign w:val="center"/>
          </w:tcPr>
          <w:p w14:paraId="2D3F90CE" w14:textId="77777777" w:rsidR="00757353" w:rsidRDefault="00757353">
            <w:pPr>
              <w:snapToGrid w:val="0"/>
              <w:jc w:val="center"/>
              <w:rPr>
                <w:rFonts w:ascii="宋体" w:hAnsi="宋体"/>
                <w:sz w:val="18"/>
                <w:szCs w:val="18"/>
              </w:rPr>
            </w:pPr>
            <w:r>
              <w:rPr>
                <w:rFonts w:ascii="宋体" w:hAnsi="宋体" w:hint="eastAsia"/>
                <w:sz w:val="18"/>
                <w:szCs w:val="18"/>
              </w:rPr>
              <w:t>√</w:t>
            </w:r>
          </w:p>
        </w:tc>
        <w:tc>
          <w:tcPr>
            <w:tcW w:w="467" w:type="dxa"/>
            <w:tcBorders>
              <w:top w:val="single" w:sz="12" w:space="0" w:color="auto"/>
              <w:bottom w:val="single" w:sz="12" w:space="0" w:color="auto"/>
              <w:right w:val="single" w:sz="12" w:space="0" w:color="auto"/>
            </w:tcBorders>
            <w:shd w:val="clear" w:color="auto" w:fill="D9D9D9"/>
          </w:tcPr>
          <w:p w14:paraId="121F60F7" w14:textId="77777777" w:rsidR="00757353" w:rsidRDefault="00757353">
            <w:pPr>
              <w:snapToGrid w:val="0"/>
              <w:jc w:val="center"/>
              <w:rPr>
                <w:rFonts w:ascii="宋体" w:hAnsi="宋体"/>
                <w:sz w:val="18"/>
                <w:szCs w:val="18"/>
              </w:rPr>
            </w:pPr>
          </w:p>
        </w:tc>
        <w:tc>
          <w:tcPr>
            <w:tcW w:w="467" w:type="dxa"/>
            <w:tcBorders>
              <w:top w:val="single" w:sz="12" w:space="0" w:color="auto"/>
              <w:left w:val="single" w:sz="12" w:space="0" w:color="auto"/>
              <w:bottom w:val="single" w:sz="12" w:space="0" w:color="auto"/>
            </w:tcBorders>
            <w:vAlign w:val="center"/>
          </w:tcPr>
          <w:p w14:paraId="322C348D" w14:textId="77777777" w:rsidR="00757353" w:rsidRDefault="00757353">
            <w:pPr>
              <w:snapToGrid w:val="0"/>
              <w:jc w:val="center"/>
              <w:rPr>
                <w:rFonts w:ascii="宋体" w:hAnsi="宋体"/>
                <w:sz w:val="18"/>
                <w:szCs w:val="18"/>
              </w:rPr>
            </w:pPr>
          </w:p>
        </w:tc>
        <w:tc>
          <w:tcPr>
            <w:tcW w:w="607" w:type="dxa"/>
            <w:tcBorders>
              <w:top w:val="single" w:sz="12" w:space="0" w:color="auto"/>
              <w:bottom w:val="single" w:sz="12" w:space="0" w:color="auto"/>
              <w:right w:val="single" w:sz="12" w:space="0" w:color="auto"/>
            </w:tcBorders>
            <w:vAlign w:val="center"/>
          </w:tcPr>
          <w:p w14:paraId="2BF8CCD3" w14:textId="77777777" w:rsidR="00757353" w:rsidRDefault="00757353">
            <w:pPr>
              <w:snapToGrid w:val="0"/>
              <w:jc w:val="center"/>
              <w:rPr>
                <w:rFonts w:ascii="宋体" w:hAnsi="宋体"/>
                <w:sz w:val="18"/>
                <w:szCs w:val="18"/>
              </w:rPr>
            </w:pPr>
          </w:p>
        </w:tc>
      </w:tr>
      <w:tr w:rsidR="00757353" w14:paraId="584E256F" w14:textId="77777777" w:rsidTr="00757353">
        <w:trPr>
          <w:cantSplit/>
          <w:jc w:val="center"/>
        </w:trPr>
        <w:tc>
          <w:tcPr>
            <w:tcW w:w="2334" w:type="dxa"/>
            <w:tcBorders>
              <w:top w:val="single" w:sz="12" w:space="0" w:color="auto"/>
              <w:bottom w:val="single" w:sz="12" w:space="0" w:color="auto"/>
            </w:tcBorders>
            <w:shd w:val="clear" w:color="auto" w:fill="auto"/>
            <w:vAlign w:val="center"/>
          </w:tcPr>
          <w:p w14:paraId="1C3B8EDE" w14:textId="77777777" w:rsidR="00757353" w:rsidRDefault="00757353">
            <w:pPr>
              <w:widowControl/>
              <w:jc w:val="center"/>
              <w:rPr>
                <w:rFonts w:ascii="宋体" w:eastAsia="宋体" w:hAnsi="宋体" w:cs="宋体"/>
                <w:sz w:val="18"/>
                <w:szCs w:val="18"/>
              </w:rPr>
            </w:pPr>
            <w:r>
              <w:rPr>
                <w:rFonts w:ascii="宋体" w:eastAsia="宋体" w:hAnsi="宋体" w:cs="宋体" w:hint="eastAsia"/>
                <w:sz w:val="18"/>
                <w:szCs w:val="18"/>
              </w:rPr>
              <w:t>会计发展前沿</w:t>
            </w:r>
          </w:p>
        </w:tc>
        <w:tc>
          <w:tcPr>
            <w:tcW w:w="466" w:type="dxa"/>
            <w:tcBorders>
              <w:top w:val="single" w:sz="12" w:space="0" w:color="auto"/>
              <w:bottom w:val="single" w:sz="12" w:space="0" w:color="auto"/>
            </w:tcBorders>
            <w:shd w:val="clear" w:color="auto" w:fill="auto"/>
            <w:vAlign w:val="center"/>
          </w:tcPr>
          <w:p w14:paraId="1F7F23A4" w14:textId="77777777" w:rsidR="00757353" w:rsidRDefault="00757353">
            <w:pPr>
              <w:snapToGrid w:val="0"/>
              <w:jc w:val="center"/>
              <w:rPr>
                <w:rFonts w:ascii="宋体" w:eastAsia="宋体" w:hAnsi="宋体" w:cs="宋体"/>
                <w:sz w:val="18"/>
                <w:szCs w:val="18"/>
              </w:rPr>
            </w:pPr>
            <w:r>
              <w:rPr>
                <w:rFonts w:ascii="宋体" w:hAnsi="宋体"/>
                <w:sz w:val="18"/>
                <w:szCs w:val="18"/>
              </w:rPr>
              <w:t>2</w:t>
            </w:r>
          </w:p>
        </w:tc>
        <w:tc>
          <w:tcPr>
            <w:tcW w:w="623" w:type="dxa"/>
            <w:tcBorders>
              <w:top w:val="single" w:sz="12" w:space="0" w:color="auto"/>
              <w:bottom w:val="single" w:sz="12" w:space="0" w:color="auto"/>
            </w:tcBorders>
            <w:shd w:val="clear" w:color="auto" w:fill="auto"/>
            <w:vAlign w:val="center"/>
          </w:tcPr>
          <w:p w14:paraId="56B16531" w14:textId="77777777" w:rsidR="00757353" w:rsidRDefault="00757353">
            <w:pPr>
              <w:snapToGrid w:val="0"/>
              <w:jc w:val="center"/>
              <w:rPr>
                <w:rFonts w:ascii="宋体" w:eastAsia="宋体" w:hAnsi="宋体" w:cs="宋体"/>
                <w:sz w:val="18"/>
                <w:szCs w:val="18"/>
              </w:rPr>
            </w:pPr>
            <w:r>
              <w:rPr>
                <w:rFonts w:ascii="宋体" w:hAnsi="宋体"/>
                <w:sz w:val="18"/>
                <w:szCs w:val="18"/>
              </w:rPr>
              <w:t>30</w:t>
            </w:r>
          </w:p>
        </w:tc>
        <w:tc>
          <w:tcPr>
            <w:tcW w:w="623" w:type="dxa"/>
            <w:tcBorders>
              <w:top w:val="single" w:sz="12" w:space="0" w:color="auto"/>
              <w:bottom w:val="single" w:sz="12" w:space="0" w:color="auto"/>
            </w:tcBorders>
            <w:shd w:val="clear" w:color="auto" w:fill="auto"/>
            <w:vAlign w:val="center"/>
          </w:tcPr>
          <w:p w14:paraId="7F6CFE16" w14:textId="0FF98D9A" w:rsidR="00757353" w:rsidRDefault="00757353">
            <w:pPr>
              <w:snapToGrid w:val="0"/>
              <w:jc w:val="center"/>
              <w:rPr>
                <w:rFonts w:ascii="宋体" w:eastAsia="宋体" w:hAnsi="宋体" w:cs="宋体"/>
                <w:sz w:val="18"/>
                <w:szCs w:val="18"/>
              </w:rPr>
            </w:pPr>
            <w:r>
              <w:rPr>
                <w:rFonts w:ascii="宋体" w:hAnsi="宋体" w:hint="eastAsia"/>
                <w:sz w:val="18"/>
                <w:szCs w:val="18"/>
              </w:rPr>
              <w:t>15</w:t>
            </w:r>
          </w:p>
        </w:tc>
        <w:tc>
          <w:tcPr>
            <w:tcW w:w="526" w:type="dxa"/>
            <w:tcBorders>
              <w:top w:val="single" w:sz="12" w:space="0" w:color="auto"/>
              <w:bottom w:val="single" w:sz="12" w:space="0" w:color="auto"/>
              <w:right w:val="single" w:sz="12" w:space="0" w:color="auto"/>
            </w:tcBorders>
            <w:shd w:val="clear" w:color="auto" w:fill="auto"/>
            <w:vAlign w:val="center"/>
          </w:tcPr>
          <w:p w14:paraId="5D936031" w14:textId="26D042E5" w:rsidR="00757353" w:rsidRDefault="00757353">
            <w:pPr>
              <w:snapToGrid w:val="0"/>
              <w:jc w:val="center"/>
              <w:rPr>
                <w:rFonts w:ascii="宋体" w:eastAsia="宋体" w:hAnsi="宋体" w:cs="宋体"/>
                <w:sz w:val="18"/>
                <w:szCs w:val="18"/>
              </w:rPr>
            </w:pPr>
            <w:r>
              <w:rPr>
                <w:rFonts w:ascii="宋体" w:hAnsi="宋体" w:hint="eastAsia"/>
                <w:sz w:val="18"/>
                <w:szCs w:val="18"/>
              </w:rPr>
              <w:t>15</w:t>
            </w:r>
          </w:p>
        </w:tc>
        <w:tc>
          <w:tcPr>
            <w:tcW w:w="504" w:type="dxa"/>
            <w:tcBorders>
              <w:top w:val="single" w:sz="12" w:space="0" w:color="auto"/>
              <w:left w:val="single" w:sz="12" w:space="0" w:color="auto"/>
              <w:bottom w:val="single" w:sz="12" w:space="0" w:color="auto"/>
            </w:tcBorders>
            <w:shd w:val="clear" w:color="auto" w:fill="auto"/>
            <w:vAlign w:val="center"/>
          </w:tcPr>
          <w:p w14:paraId="2D545445" w14:textId="77777777" w:rsidR="00757353" w:rsidRDefault="00757353">
            <w:pPr>
              <w:snapToGrid w:val="0"/>
              <w:jc w:val="center"/>
              <w:rPr>
                <w:rFonts w:ascii="宋体" w:hAnsi="宋体"/>
                <w:sz w:val="18"/>
                <w:szCs w:val="18"/>
              </w:rPr>
            </w:pPr>
          </w:p>
        </w:tc>
        <w:tc>
          <w:tcPr>
            <w:tcW w:w="467" w:type="dxa"/>
            <w:tcBorders>
              <w:top w:val="single" w:sz="12" w:space="0" w:color="auto"/>
              <w:bottom w:val="single" w:sz="12" w:space="0" w:color="auto"/>
            </w:tcBorders>
            <w:shd w:val="clear" w:color="auto" w:fill="auto"/>
            <w:vAlign w:val="center"/>
          </w:tcPr>
          <w:p w14:paraId="129FA6F8" w14:textId="77777777" w:rsidR="00757353" w:rsidRDefault="00757353">
            <w:pPr>
              <w:snapToGrid w:val="0"/>
              <w:jc w:val="center"/>
              <w:rPr>
                <w:rFonts w:ascii="宋体" w:hAnsi="宋体"/>
                <w:sz w:val="18"/>
                <w:szCs w:val="18"/>
              </w:rPr>
            </w:pPr>
          </w:p>
        </w:tc>
        <w:tc>
          <w:tcPr>
            <w:tcW w:w="480" w:type="dxa"/>
            <w:tcBorders>
              <w:top w:val="single" w:sz="12" w:space="0" w:color="auto"/>
              <w:bottom w:val="single" w:sz="12" w:space="0" w:color="auto"/>
              <w:right w:val="single" w:sz="12" w:space="0" w:color="auto"/>
            </w:tcBorders>
            <w:shd w:val="clear" w:color="auto" w:fill="auto"/>
          </w:tcPr>
          <w:p w14:paraId="59F92CA9" w14:textId="77777777" w:rsidR="00757353" w:rsidRDefault="00757353">
            <w:pPr>
              <w:snapToGrid w:val="0"/>
              <w:jc w:val="center"/>
              <w:rPr>
                <w:rFonts w:ascii="宋体" w:hAnsi="宋体"/>
                <w:sz w:val="18"/>
                <w:szCs w:val="18"/>
              </w:rPr>
            </w:pPr>
          </w:p>
        </w:tc>
        <w:tc>
          <w:tcPr>
            <w:tcW w:w="475" w:type="dxa"/>
            <w:tcBorders>
              <w:top w:val="single" w:sz="12" w:space="0" w:color="auto"/>
              <w:left w:val="single" w:sz="12" w:space="0" w:color="auto"/>
              <w:bottom w:val="single" w:sz="12" w:space="0" w:color="auto"/>
            </w:tcBorders>
            <w:shd w:val="clear" w:color="auto" w:fill="D9D9D9"/>
            <w:vAlign w:val="center"/>
          </w:tcPr>
          <w:p w14:paraId="5A41E55F" w14:textId="77777777" w:rsidR="00757353" w:rsidRDefault="00757353">
            <w:pPr>
              <w:snapToGrid w:val="0"/>
              <w:jc w:val="center"/>
              <w:rPr>
                <w:rFonts w:ascii="宋体" w:hAnsi="宋体"/>
                <w:sz w:val="18"/>
                <w:szCs w:val="18"/>
              </w:rPr>
            </w:pPr>
            <w:r>
              <w:rPr>
                <w:rFonts w:ascii="宋体" w:hAnsi="宋体" w:hint="eastAsia"/>
                <w:sz w:val="18"/>
                <w:szCs w:val="18"/>
              </w:rPr>
              <w:t>√</w:t>
            </w:r>
          </w:p>
        </w:tc>
        <w:tc>
          <w:tcPr>
            <w:tcW w:w="467" w:type="dxa"/>
            <w:tcBorders>
              <w:top w:val="single" w:sz="12" w:space="0" w:color="auto"/>
              <w:bottom w:val="single" w:sz="12" w:space="0" w:color="auto"/>
            </w:tcBorders>
            <w:shd w:val="clear" w:color="auto" w:fill="D9D9D9"/>
            <w:vAlign w:val="center"/>
          </w:tcPr>
          <w:p w14:paraId="44DC363A" w14:textId="77777777" w:rsidR="00757353" w:rsidRDefault="00757353">
            <w:pPr>
              <w:snapToGrid w:val="0"/>
              <w:jc w:val="center"/>
              <w:rPr>
                <w:rFonts w:ascii="宋体" w:hAnsi="宋体"/>
                <w:sz w:val="18"/>
                <w:szCs w:val="18"/>
              </w:rPr>
            </w:pPr>
          </w:p>
        </w:tc>
        <w:tc>
          <w:tcPr>
            <w:tcW w:w="467" w:type="dxa"/>
            <w:tcBorders>
              <w:top w:val="single" w:sz="12" w:space="0" w:color="auto"/>
              <w:bottom w:val="single" w:sz="12" w:space="0" w:color="auto"/>
              <w:right w:val="single" w:sz="12" w:space="0" w:color="auto"/>
            </w:tcBorders>
            <w:shd w:val="clear" w:color="auto" w:fill="D9D9D9"/>
          </w:tcPr>
          <w:p w14:paraId="11B76671" w14:textId="77777777" w:rsidR="00757353" w:rsidRDefault="00757353">
            <w:pPr>
              <w:snapToGrid w:val="0"/>
              <w:jc w:val="center"/>
              <w:rPr>
                <w:rFonts w:ascii="宋体" w:hAnsi="宋体"/>
                <w:sz w:val="18"/>
                <w:szCs w:val="18"/>
              </w:rPr>
            </w:pPr>
          </w:p>
        </w:tc>
        <w:tc>
          <w:tcPr>
            <w:tcW w:w="467" w:type="dxa"/>
            <w:tcBorders>
              <w:top w:val="single" w:sz="12" w:space="0" w:color="auto"/>
              <w:left w:val="single" w:sz="12" w:space="0" w:color="auto"/>
              <w:bottom w:val="single" w:sz="12" w:space="0" w:color="auto"/>
            </w:tcBorders>
            <w:vAlign w:val="center"/>
          </w:tcPr>
          <w:p w14:paraId="223AADE1" w14:textId="77777777" w:rsidR="00757353" w:rsidRDefault="00757353">
            <w:pPr>
              <w:snapToGrid w:val="0"/>
              <w:jc w:val="center"/>
              <w:rPr>
                <w:rFonts w:ascii="宋体" w:hAnsi="宋体"/>
                <w:sz w:val="18"/>
                <w:szCs w:val="18"/>
              </w:rPr>
            </w:pPr>
          </w:p>
        </w:tc>
        <w:tc>
          <w:tcPr>
            <w:tcW w:w="607" w:type="dxa"/>
            <w:tcBorders>
              <w:top w:val="single" w:sz="12" w:space="0" w:color="auto"/>
              <w:bottom w:val="single" w:sz="12" w:space="0" w:color="auto"/>
              <w:right w:val="single" w:sz="12" w:space="0" w:color="auto"/>
            </w:tcBorders>
            <w:vAlign w:val="center"/>
          </w:tcPr>
          <w:p w14:paraId="752E2B5E" w14:textId="77777777" w:rsidR="00757353" w:rsidRDefault="00757353">
            <w:pPr>
              <w:snapToGrid w:val="0"/>
              <w:jc w:val="center"/>
              <w:rPr>
                <w:rFonts w:ascii="宋体" w:hAnsi="宋体"/>
                <w:sz w:val="18"/>
                <w:szCs w:val="18"/>
              </w:rPr>
            </w:pPr>
          </w:p>
        </w:tc>
      </w:tr>
    </w:tbl>
    <w:p w14:paraId="6E21812E" w14:textId="77777777" w:rsidR="007F32DC" w:rsidRDefault="007F32DC">
      <w:pPr>
        <w:adjustRightInd w:val="0"/>
        <w:snapToGrid w:val="0"/>
        <w:spacing w:line="360" w:lineRule="auto"/>
        <w:ind w:firstLineChars="200" w:firstLine="420"/>
        <w:rPr>
          <w:rFonts w:ascii="宋体" w:eastAsia="宋体" w:hAnsi="宋体" w:cs="宋体"/>
          <w:bCs/>
          <w:szCs w:val="21"/>
        </w:rPr>
      </w:pPr>
    </w:p>
    <w:p w14:paraId="7BDE972B" w14:textId="77777777" w:rsidR="007F32DC" w:rsidRDefault="001A7BB9">
      <w:pPr>
        <w:adjustRightInd w:val="0"/>
        <w:snapToGrid w:val="0"/>
        <w:spacing w:line="360" w:lineRule="auto"/>
        <w:rPr>
          <w:rFonts w:ascii="黑体" w:eastAsia="黑体" w:hAnsi="Arial" w:cs="Times New Roman"/>
          <w:b/>
          <w:color w:val="000000"/>
          <w:kern w:val="0"/>
          <w:sz w:val="24"/>
          <w:szCs w:val="21"/>
        </w:rPr>
      </w:pPr>
      <w:r>
        <w:rPr>
          <w:rFonts w:ascii="黑体" w:eastAsia="黑体" w:hAnsi="Arial" w:cs="Times New Roman" w:hint="eastAsia"/>
          <w:b/>
          <w:color w:val="000000"/>
          <w:kern w:val="0"/>
          <w:sz w:val="24"/>
          <w:szCs w:val="21"/>
        </w:rPr>
        <w:t>四、招生计划及要求</w:t>
      </w:r>
    </w:p>
    <w:p w14:paraId="45FD2875" w14:textId="77777777" w:rsidR="007F32DC" w:rsidRDefault="001A7BB9">
      <w:pPr>
        <w:adjustRightInd w:val="0"/>
        <w:snapToGrid w:val="0"/>
        <w:spacing w:line="360" w:lineRule="auto"/>
        <w:ind w:firstLineChars="200" w:firstLine="420"/>
        <w:rPr>
          <w:rFonts w:ascii="宋体" w:eastAsia="宋体" w:hAnsi="宋体" w:cs="宋体"/>
          <w:bCs/>
          <w:szCs w:val="21"/>
        </w:rPr>
      </w:pPr>
      <w:r>
        <w:rPr>
          <w:rFonts w:ascii="宋体" w:eastAsia="宋体" w:hAnsi="宋体" w:cs="宋体" w:hint="eastAsia"/>
          <w:bCs/>
          <w:szCs w:val="21"/>
        </w:rPr>
        <w:t>1.</w:t>
      </w:r>
      <w:r>
        <w:rPr>
          <w:rFonts w:ascii="宋体" w:eastAsia="宋体" w:hAnsi="宋体" w:cs="宋体" w:hint="eastAsia"/>
          <w:bCs/>
          <w:szCs w:val="21"/>
        </w:rPr>
        <w:t>计划招收学生数：</w:t>
      </w:r>
      <w:r>
        <w:rPr>
          <w:rFonts w:ascii="宋体" w:eastAsia="宋体" w:hAnsi="宋体" w:cs="宋体" w:hint="eastAsia"/>
          <w:bCs/>
          <w:szCs w:val="21"/>
        </w:rPr>
        <w:t>20-30</w:t>
      </w:r>
      <w:r>
        <w:rPr>
          <w:rFonts w:ascii="宋体" w:eastAsia="宋体" w:hAnsi="宋体" w:cs="宋体" w:hint="eastAsia"/>
          <w:bCs/>
          <w:szCs w:val="21"/>
        </w:rPr>
        <w:t>人</w:t>
      </w:r>
    </w:p>
    <w:p w14:paraId="46727019" w14:textId="77777777" w:rsidR="007F32DC" w:rsidRDefault="001A7BB9">
      <w:pPr>
        <w:adjustRightInd w:val="0"/>
        <w:snapToGrid w:val="0"/>
        <w:spacing w:line="360" w:lineRule="auto"/>
        <w:ind w:firstLineChars="200" w:firstLine="420"/>
        <w:rPr>
          <w:rFonts w:ascii="宋体" w:eastAsia="宋体" w:hAnsi="宋体" w:cs="宋体"/>
          <w:bCs/>
          <w:szCs w:val="21"/>
        </w:rPr>
      </w:pPr>
      <w:r>
        <w:rPr>
          <w:rFonts w:ascii="宋体" w:eastAsia="宋体" w:hAnsi="宋体" w:cs="宋体" w:hint="eastAsia"/>
          <w:bCs/>
          <w:szCs w:val="21"/>
        </w:rPr>
        <w:t>2.</w:t>
      </w:r>
      <w:r>
        <w:rPr>
          <w:rFonts w:ascii="宋体" w:eastAsia="宋体" w:hAnsi="宋体" w:cs="宋体" w:hint="eastAsia"/>
          <w:bCs/>
          <w:szCs w:val="21"/>
        </w:rPr>
        <w:t>招生对象：符合以下条件的本科在校学生可申请修读微专业：</w:t>
      </w:r>
    </w:p>
    <w:p w14:paraId="463831C2" w14:textId="77777777" w:rsidR="007F32DC" w:rsidRDefault="001A7BB9">
      <w:pPr>
        <w:adjustRightInd w:val="0"/>
        <w:snapToGrid w:val="0"/>
        <w:spacing w:line="360" w:lineRule="auto"/>
        <w:ind w:firstLineChars="200" w:firstLine="420"/>
        <w:rPr>
          <w:rFonts w:ascii="宋体" w:eastAsia="宋体" w:hAnsi="宋体" w:cs="宋体"/>
          <w:bCs/>
          <w:szCs w:val="21"/>
        </w:rPr>
      </w:pPr>
      <w:r>
        <w:rPr>
          <w:rFonts w:ascii="宋体" w:eastAsia="宋体" w:hAnsi="宋体" w:cs="宋体" w:hint="eastAsia"/>
          <w:bCs/>
          <w:szCs w:val="21"/>
        </w:rPr>
        <w:t>（</w:t>
      </w:r>
      <w:r>
        <w:rPr>
          <w:rFonts w:ascii="宋体" w:eastAsia="宋体" w:hAnsi="宋体" w:cs="宋体" w:hint="eastAsia"/>
          <w:bCs/>
          <w:szCs w:val="21"/>
        </w:rPr>
        <w:t>1</w:t>
      </w:r>
      <w:r>
        <w:rPr>
          <w:rFonts w:ascii="宋体" w:eastAsia="宋体" w:hAnsi="宋体" w:cs="宋体" w:hint="eastAsia"/>
          <w:bCs/>
          <w:szCs w:val="21"/>
        </w:rPr>
        <w:t>）具有学籍的</w:t>
      </w:r>
      <w:r>
        <w:rPr>
          <w:rFonts w:ascii="宋体" w:eastAsia="宋体" w:hAnsi="宋体" w:cs="宋体" w:hint="eastAsia"/>
          <w:bCs/>
          <w:szCs w:val="21"/>
        </w:rPr>
        <w:t>2024</w:t>
      </w:r>
      <w:r>
        <w:rPr>
          <w:rFonts w:ascii="宋体" w:eastAsia="宋体" w:hAnsi="宋体" w:cs="宋体" w:hint="eastAsia"/>
          <w:bCs/>
          <w:szCs w:val="21"/>
        </w:rPr>
        <w:t>级学生（大一）</w:t>
      </w:r>
    </w:p>
    <w:p w14:paraId="40D130B0" w14:textId="77777777" w:rsidR="007F32DC" w:rsidRDefault="001A7BB9">
      <w:pPr>
        <w:adjustRightInd w:val="0"/>
        <w:snapToGrid w:val="0"/>
        <w:spacing w:line="360" w:lineRule="auto"/>
        <w:ind w:firstLineChars="200" w:firstLine="420"/>
        <w:rPr>
          <w:rFonts w:ascii="宋体" w:eastAsia="宋体" w:hAnsi="宋体" w:cs="宋体"/>
          <w:bCs/>
          <w:szCs w:val="21"/>
        </w:rPr>
      </w:pPr>
      <w:r>
        <w:rPr>
          <w:rFonts w:ascii="宋体" w:eastAsia="宋体" w:hAnsi="宋体" w:cs="宋体" w:hint="eastAsia"/>
          <w:bCs/>
          <w:szCs w:val="21"/>
        </w:rPr>
        <w:t>（</w:t>
      </w:r>
      <w:r>
        <w:rPr>
          <w:rFonts w:ascii="宋体" w:eastAsia="宋体" w:hAnsi="宋体" w:cs="宋体" w:hint="eastAsia"/>
          <w:bCs/>
          <w:szCs w:val="21"/>
        </w:rPr>
        <w:t>2</w:t>
      </w:r>
      <w:r>
        <w:rPr>
          <w:rFonts w:ascii="宋体" w:eastAsia="宋体" w:hAnsi="宋体" w:cs="宋体" w:hint="eastAsia"/>
          <w:bCs/>
          <w:szCs w:val="21"/>
        </w:rPr>
        <w:t>）主修专业已修读的课程成绩合格及以上</w:t>
      </w:r>
    </w:p>
    <w:p w14:paraId="6FCE43BF" w14:textId="73EC8BB8" w:rsidR="0045029F" w:rsidRDefault="0045029F">
      <w:pPr>
        <w:adjustRightInd w:val="0"/>
        <w:snapToGrid w:val="0"/>
        <w:spacing w:line="360" w:lineRule="auto"/>
        <w:ind w:firstLineChars="200" w:firstLine="420"/>
        <w:rPr>
          <w:rFonts w:ascii="宋体" w:eastAsia="宋体" w:hAnsi="宋体" w:cs="宋体"/>
          <w:bCs/>
          <w:szCs w:val="21"/>
        </w:rPr>
      </w:pPr>
      <w:r>
        <w:rPr>
          <w:rFonts w:ascii="宋体" w:eastAsia="宋体" w:hAnsi="宋体" w:cs="宋体" w:hint="eastAsia"/>
          <w:bCs/>
          <w:szCs w:val="21"/>
        </w:rPr>
        <w:lastRenderedPageBreak/>
        <w:t>3.</w:t>
      </w:r>
      <w:r>
        <w:rPr>
          <w:rFonts w:hint="eastAsia"/>
        </w:rPr>
        <w:t>说明：</w:t>
      </w:r>
      <w:proofErr w:type="gramStart"/>
      <w:r w:rsidRPr="0045029F">
        <w:rPr>
          <w:rFonts w:ascii="宋体" w:eastAsia="宋体" w:hAnsi="宋体" w:cs="宋体" w:hint="eastAsia"/>
          <w:bCs/>
          <w:szCs w:val="21"/>
        </w:rPr>
        <w:t>微专业</w:t>
      </w:r>
      <w:proofErr w:type="gramEnd"/>
      <w:r w:rsidRPr="0045029F">
        <w:rPr>
          <w:rFonts w:ascii="宋体" w:eastAsia="宋体" w:hAnsi="宋体" w:cs="宋体" w:hint="eastAsia"/>
          <w:bCs/>
          <w:szCs w:val="21"/>
        </w:rPr>
        <w:t>学分按照课程性质可抵充通识教育模块下通识选修课学分或专业选修课模块下开放选修课学分</w:t>
      </w:r>
      <w:r>
        <w:rPr>
          <w:rFonts w:ascii="宋体" w:eastAsia="宋体" w:hAnsi="宋体" w:cs="宋体" w:hint="eastAsia"/>
          <w:bCs/>
          <w:szCs w:val="21"/>
        </w:rPr>
        <w:t>。</w:t>
      </w:r>
    </w:p>
    <w:p w14:paraId="2600700A" w14:textId="77777777" w:rsidR="007F32DC" w:rsidRDefault="001A7BB9">
      <w:pPr>
        <w:autoSpaceDE w:val="0"/>
        <w:autoSpaceDN w:val="0"/>
        <w:adjustRightInd w:val="0"/>
        <w:spacing w:line="360" w:lineRule="auto"/>
        <w:jc w:val="left"/>
        <w:rPr>
          <w:rFonts w:ascii="黑体" w:eastAsia="黑体" w:hAnsi="Arial" w:cs="Times New Roman"/>
          <w:b/>
          <w:color w:val="000000"/>
          <w:kern w:val="0"/>
          <w:sz w:val="24"/>
          <w:szCs w:val="21"/>
        </w:rPr>
      </w:pPr>
      <w:r>
        <w:rPr>
          <w:rFonts w:ascii="黑体" w:eastAsia="黑体" w:hAnsi="Arial" w:cs="Times New Roman" w:hint="eastAsia"/>
          <w:b/>
          <w:color w:val="000000"/>
          <w:kern w:val="0"/>
          <w:sz w:val="24"/>
          <w:szCs w:val="21"/>
        </w:rPr>
        <w:t>五、</w:t>
      </w:r>
      <w:bookmarkStart w:id="0" w:name="_GoBack"/>
      <w:r>
        <w:rPr>
          <w:rFonts w:ascii="黑体" w:eastAsia="黑体" w:hAnsi="Arial" w:cs="Times New Roman" w:hint="eastAsia"/>
          <w:b/>
          <w:color w:val="000000"/>
          <w:kern w:val="0"/>
          <w:sz w:val="24"/>
          <w:szCs w:val="21"/>
        </w:rPr>
        <w:t>报名及咨询</w:t>
      </w:r>
      <w:bookmarkEnd w:id="0"/>
    </w:p>
    <w:p w14:paraId="4CFC66EB" w14:textId="77777777" w:rsidR="007F32DC" w:rsidRDefault="001A7BB9">
      <w:pPr>
        <w:adjustRightInd w:val="0"/>
        <w:snapToGrid w:val="0"/>
        <w:spacing w:line="360" w:lineRule="auto"/>
        <w:ind w:firstLineChars="200" w:firstLine="420"/>
        <w:rPr>
          <w:rFonts w:ascii="宋体" w:eastAsia="宋体" w:hAnsi="宋体" w:cs="宋体"/>
          <w:bCs/>
          <w:szCs w:val="21"/>
        </w:rPr>
      </w:pPr>
      <w:r>
        <w:rPr>
          <w:rFonts w:ascii="宋体" w:eastAsia="宋体" w:hAnsi="宋体" w:cs="宋体" w:hint="eastAsia"/>
          <w:bCs/>
          <w:szCs w:val="21"/>
        </w:rPr>
        <w:t>有报名意向和疑问</w:t>
      </w:r>
      <w:proofErr w:type="gramStart"/>
      <w:r>
        <w:rPr>
          <w:rFonts w:ascii="宋体" w:eastAsia="宋体" w:hAnsi="宋体" w:cs="宋体" w:hint="eastAsia"/>
          <w:bCs/>
          <w:szCs w:val="21"/>
        </w:rPr>
        <w:t>咨询请</w:t>
      </w:r>
      <w:proofErr w:type="gramEnd"/>
      <w:r>
        <w:rPr>
          <w:rFonts w:ascii="宋体" w:eastAsia="宋体" w:hAnsi="宋体" w:cs="宋体" w:hint="eastAsia"/>
          <w:bCs/>
          <w:szCs w:val="21"/>
        </w:rPr>
        <w:t>加</w:t>
      </w:r>
      <w:r>
        <w:rPr>
          <w:rFonts w:ascii="宋体" w:eastAsia="宋体" w:hAnsi="宋体" w:cs="宋体" w:hint="eastAsia"/>
          <w:bCs/>
          <w:szCs w:val="21"/>
        </w:rPr>
        <w:t>QQ</w:t>
      </w:r>
      <w:r>
        <w:rPr>
          <w:rFonts w:ascii="宋体" w:eastAsia="宋体" w:hAnsi="宋体" w:cs="宋体" w:hint="eastAsia"/>
          <w:bCs/>
          <w:szCs w:val="21"/>
        </w:rPr>
        <w:t>群：</w:t>
      </w:r>
      <w:r>
        <w:rPr>
          <w:rFonts w:ascii="宋体" w:eastAsia="宋体" w:hAnsi="宋体" w:cs="宋体" w:hint="eastAsia"/>
          <w:bCs/>
          <w:szCs w:val="21"/>
        </w:rPr>
        <w:t>636512676</w:t>
      </w:r>
    </w:p>
    <w:p w14:paraId="3549D6D2" w14:textId="77777777" w:rsidR="007F32DC" w:rsidRDefault="001A7BB9">
      <w:pPr>
        <w:adjustRightInd w:val="0"/>
        <w:snapToGrid w:val="0"/>
        <w:spacing w:line="360" w:lineRule="auto"/>
        <w:ind w:firstLineChars="200" w:firstLine="420"/>
        <w:rPr>
          <w:rFonts w:ascii="宋体" w:eastAsia="宋体" w:hAnsi="宋体" w:cs="宋体"/>
          <w:bCs/>
          <w:szCs w:val="21"/>
        </w:rPr>
      </w:pPr>
      <w:r>
        <w:rPr>
          <w:rFonts w:ascii="宋体" w:eastAsia="宋体" w:hAnsi="宋体" w:cs="宋体" w:hint="eastAsia"/>
          <w:bCs/>
          <w:szCs w:val="21"/>
        </w:rPr>
        <w:t>联系人：会计系李老师</w:t>
      </w:r>
    </w:p>
    <w:p w14:paraId="58BC54CA" w14:textId="77777777" w:rsidR="007F32DC" w:rsidRDefault="001A7BB9">
      <w:pPr>
        <w:adjustRightInd w:val="0"/>
        <w:snapToGrid w:val="0"/>
        <w:spacing w:line="360" w:lineRule="auto"/>
        <w:ind w:firstLineChars="200" w:firstLine="420"/>
        <w:rPr>
          <w:rFonts w:ascii="宋体" w:eastAsia="宋体" w:hAnsi="宋体" w:cs="宋体"/>
          <w:bCs/>
          <w:szCs w:val="21"/>
        </w:rPr>
      </w:pPr>
      <w:r>
        <w:rPr>
          <w:rFonts w:ascii="宋体" w:eastAsia="宋体" w:hAnsi="宋体" w:cs="宋体" w:hint="eastAsia"/>
          <w:bCs/>
          <w:szCs w:val="21"/>
        </w:rPr>
        <w:t>邮箱：</w:t>
      </w:r>
      <w:r>
        <w:rPr>
          <w:rFonts w:ascii="宋体" w:eastAsia="宋体" w:hAnsi="宋体" w:cs="宋体" w:hint="eastAsia"/>
          <w:bCs/>
          <w:szCs w:val="21"/>
        </w:rPr>
        <w:t>liyuan510632@qq.com</w:t>
      </w:r>
    </w:p>
    <w:p w14:paraId="12EC65A9" w14:textId="77777777" w:rsidR="007F32DC" w:rsidRDefault="001A7BB9">
      <w:pPr>
        <w:adjustRightInd w:val="0"/>
        <w:snapToGrid w:val="0"/>
        <w:spacing w:line="360" w:lineRule="auto"/>
        <w:ind w:firstLineChars="200" w:firstLine="420"/>
        <w:rPr>
          <w:rFonts w:ascii="宋体" w:eastAsia="宋体" w:hAnsi="宋体" w:cs="宋体"/>
          <w:bCs/>
          <w:szCs w:val="21"/>
        </w:rPr>
      </w:pPr>
      <w:r>
        <w:rPr>
          <w:rFonts w:ascii="宋体" w:eastAsia="宋体" w:hAnsi="宋体" w:cs="宋体" w:hint="eastAsia"/>
          <w:bCs/>
          <w:szCs w:val="21"/>
        </w:rPr>
        <w:t>地点：奉浦校区行政楼</w:t>
      </w:r>
      <w:r>
        <w:rPr>
          <w:rFonts w:ascii="宋体" w:eastAsia="宋体" w:hAnsi="宋体" w:cs="宋体" w:hint="eastAsia"/>
          <w:bCs/>
          <w:szCs w:val="21"/>
        </w:rPr>
        <w:t>330</w:t>
      </w:r>
    </w:p>
    <w:sectPr w:rsidR="007F32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7CC011" w14:textId="77777777" w:rsidR="001A7BB9" w:rsidRDefault="001A7BB9" w:rsidP="00757353">
      <w:r>
        <w:separator/>
      </w:r>
    </w:p>
  </w:endnote>
  <w:endnote w:type="continuationSeparator" w:id="0">
    <w:p w14:paraId="0F902CB7" w14:textId="77777777" w:rsidR="001A7BB9" w:rsidRDefault="001A7BB9" w:rsidP="00757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C4C30E" w14:textId="77777777" w:rsidR="001A7BB9" w:rsidRDefault="001A7BB9" w:rsidP="00757353">
      <w:r>
        <w:separator/>
      </w:r>
    </w:p>
  </w:footnote>
  <w:footnote w:type="continuationSeparator" w:id="0">
    <w:p w14:paraId="66471116" w14:textId="77777777" w:rsidR="001A7BB9" w:rsidRDefault="001A7BB9" w:rsidP="007573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dmOGQ3NDM0ZjZkOWUxMGFlYjBhMzg5ZmJhYjU2ZDUifQ=="/>
  </w:docVars>
  <w:rsids>
    <w:rsidRoot w:val="F779A8D7"/>
    <w:rsid w:val="BF3E9370"/>
    <w:rsid w:val="BFFE401E"/>
    <w:rsid w:val="ED5B9CE1"/>
    <w:rsid w:val="F1FF6F09"/>
    <w:rsid w:val="F779A8D7"/>
    <w:rsid w:val="F77F0747"/>
    <w:rsid w:val="FADDB941"/>
    <w:rsid w:val="001A7BB9"/>
    <w:rsid w:val="00412EE3"/>
    <w:rsid w:val="0045029F"/>
    <w:rsid w:val="00757353"/>
    <w:rsid w:val="007F32DC"/>
    <w:rsid w:val="041213BE"/>
    <w:rsid w:val="055E50A5"/>
    <w:rsid w:val="05CD3091"/>
    <w:rsid w:val="06D53145"/>
    <w:rsid w:val="095F763D"/>
    <w:rsid w:val="0AC27E84"/>
    <w:rsid w:val="0C21079D"/>
    <w:rsid w:val="0E883192"/>
    <w:rsid w:val="0FE443F8"/>
    <w:rsid w:val="0FFA4C4A"/>
    <w:rsid w:val="12985838"/>
    <w:rsid w:val="177E3384"/>
    <w:rsid w:val="17960FFD"/>
    <w:rsid w:val="1CDF6673"/>
    <w:rsid w:val="1D4B24DF"/>
    <w:rsid w:val="1DA17DCD"/>
    <w:rsid w:val="1E064989"/>
    <w:rsid w:val="1F040613"/>
    <w:rsid w:val="207C6CE2"/>
    <w:rsid w:val="21332F8F"/>
    <w:rsid w:val="22B870DC"/>
    <w:rsid w:val="234C4337"/>
    <w:rsid w:val="236C5040"/>
    <w:rsid w:val="24E76128"/>
    <w:rsid w:val="29792265"/>
    <w:rsid w:val="2A07162F"/>
    <w:rsid w:val="2AEC158D"/>
    <w:rsid w:val="2D8406F7"/>
    <w:rsid w:val="2F9B4216"/>
    <w:rsid w:val="30E86823"/>
    <w:rsid w:val="328617AB"/>
    <w:rsid w:val="32987598"/>
    <w:rsid w:val="38CF4746"/>
    <w:rsid w:val="39385DFD"/>
    <w:rsid w:val="39EA2CD2"/>
    <w:rsid w:val="3A4D1669"/>
    <w:rsid w:val="3C5E5292"/>
    <w:rsid w:val="3DBB80EC"/>
    <w:rsid w:val="41C47BA8"/>
    <w:rsid w:val="430E4E19"/>
    <w:rsid w:val="44BC7116"/>
    <w:rsid w:val="4614466E"/>
    <w:rsid w:val="4B3F1E54"/>
    <w:rsid w:val="4B58746D"/>
    <w:rsid w:val="4B8A0B0C"/>
    <w:rsid w:val="4BB723E6"/>
    <w:rsid w:val="4E9C732C"/>
    <w:rsid w:val="4EB06665"/>
    <w:rsid w:val="4EF91C7D"/>
    <w:rsid w:val="517A2761"/>
    <w:rsid w:val="52B4767F"/>
    <w:rsid w:val="55994DDA"/>
    <w:rsid w:val="5ABC3977"/>
    <w:rsid w:val="5C2646A0"/>
    <w:rsid w:val="5D2F4846"/>
    <w:rsid w:val="5E145700"/>
    <w:rsid w:val="5FB178BE"/>
    <w:rsid w:val="62C95C2F"/>
    <w:rsid w:val="636C365E"/>
    <w:rsid w:val="64AC7531"/>
    <w:rsid w:val="67014225"/>
    <w:rsid w:val="69925ED5"/>
    <w:rsid w:val="69BD10B7"/>
    <w:rsid w:val="6BC15081"/>
    <w:rsid w:val="6C4670FF"/>
    <w:rsid w:val="6F67F17C"/>
    <w:rsid w:val="72444124"/>
    <w:rsid w:val="72783DCD"/>
    <w:rsid w:val="73520C23"/>
    <w:rsid w:val="73D17C39"/>
    <w:rsid w:val="74730CF0"/>
    <w:rsid w:val="77D175C4"/>
    <w:rsid w:val="7A707B85"/>
    <w:rsid w:val="7A97D6E9"/>
    <w:rsid w:val="7B3D468C"/>
    <w:rsid w:val="7BFFB033"/>
    <w:rsid w:val="7C041D77"/>
    <w:rsid w:val="7CD2799B"/>
    <w:rsid w:val="7D090AA9"/>
    <w:rsid w:val="7D5D40B7"/>
    <w:rsid w:val="7E3239CA"/>
    <w:rsid w:val="AFFD8F18"/>
    <w:rsid w:val="BAA00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C74E44"/>
  <w15:docId w15:val="{F0F1D81B-8AE2-42E0-B8B7-25A51D324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 w:type="paragraph" w:styleId="a5">
    <w:name w:val="header"/>
    <w:basedOn w:val="a"/>
    <w:link w:val="a6"/>
    <w:rsid w:val="0075735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757353"/>
    <w:rPr>
      <w:rFonts w:asciiTheme="minorHAnsi" w:eastAsiaTheme="minorEastAsia" w:hAnsiTheme="minorHAnsi" w:cstheme="minorBidi"/>
      <w:kern w:val="2"/>
      <w:sz w:val="18"/>
      <w:szCs w:val="18"/>
    </w:rPr>
  </w:style>
  <w:style w:type="paragraph" w:styleId="a7">
    <w:name w:val="footer"/>
    <w:basedOn w:val="a"/>
    <w:link w:val="a8"/>
    <w:rsid w:val="00757353"/>
    <w:pPr>
      <w:tabs>
        <w:tab w:val="center" w:pos="4153"/>
        <w:tab w:val="right" w:pos="8306"/>
      </w:tabs>
      <w:snapToGrid w:val="0"/>
      <w:jc w:val="left"/>
    </w:pPr>
    <w:rPr>
      <w:sz w:val="18"/>
      <w:szCs w:val="18"/>
    </w:rPr>
  </w:style>
  <w:style w:type="character" w:customStyle="1" w:styleId="a8">
    <w:name w:val="页脚 字符"/>
    <w:basedOn w:val="a0"/>
    <w:link w:val="a7"/>
    <w:rsid w:val="0075735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295</Words>
  <Characters>1682</Characters>
  <Application>Microsoft Office Word</Application>
  <DocSecurity>0</DocSecurity>
  <Lines>14</Lines>
  <Paragraphs>3</Paragraphs>
  <ScaleCrop>false</ScaleCrop>
  <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lsjlaw</dc:creator>
  <cp:lastModifiedBy>Rong Tan</cp:lastModifiedBy>
  <cp:revision>3</cp:revision>
  <dcterms:created xsi:type="dcterms:W3CDTF">2024-11-10T03:03:00Z</dcterms:created>
  <dcterms:modified xsi:type="dcterms:W3CDTF">2025-04-17T12:50:00Z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A2A70BAE379F40939320DB4ABF0FE57A_13</vt:lpwstr>
  </property>
  <property fmtid="{D5CDD505-2E9C-101B-9397-08002B2CF9AE}" pid="4" name="KSOTemplateDocerSaveRecord">
    <vt:lpwstr>eyJoZGlkIjoiNjdmOGQ3NDM0ZjZkOWUxMGFlYjBhMzg5ZmJhYjU2ZDUiLCJ1c2VySWQiOiIyNTE0NjgwMjAifQ==</vt:lpwstr>
  </property>
</Properties>
</file>